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2D" w:rsidRDefault="0075652D" w:rsidP="00D72121">
      <w:pPr>
        <w:jc w:val="center"/>
        <w:rPr>
          <w:b/>
          <w:sz w:val="28"/>
          <w:szCs w:val="28"/>
        </w:rPr>
      </w:pPr>
      <w:bookmarkStart w:id="0" w:name="_GoBack"/>
    </w:p>
    <w:p w:rsidR="0075652D" w:rsidRDefault="00D72121" w:rsidP="00D72121">
      <w:pPr>
        <w:jc w:val="center"/>
        <w:rPr>
          <w:b/>
          <w:sz w:val="28"/>
          <w:szCs w:val="28"/>
        </w:rPr>
      </w:pPr>
      <w:r w:rsidRPr="0075652D">
        <w:rPr>
          <w:b/>
          <w:sz w:val="28"/>
          <w:szCs w:val="28"/>
        </w:rPr>
        <w:t>Zsámbok Község Önkormányz</w:t>
      </w:r>
      <w:r w:rsidR="00AF3DA8" w:rsidRPr="0075652D">
        <w:rPr>
          <w:b/>
          <w:sz w:val="28"/>
          <w:szCs w:val="28"/>
        </w:rPr>
        <w:t xml:space="preserve">at Képviselő-testületének </w:t>
      </w:r>
    </w:p>
    <w:p w:rsidR="00D72121" w:rsidRPr="0075652D" w:rsidRDefault="008B4061" w:rsidP="00D72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F748F">
        <w:rPr>
          <w:b/>
          <w:sz w:val="28"/>
          <w:szCs w:val="28"/>
        </w:rPr>
        <w:t>/2017</w:t>
      </w:r>
      <w:r w:rsidR="00AF3DA8" w:rsidRPr="0075652D">
        <w:rPr>
          <w:b/>
          <w:sz w:val="28"/>
          <w:szCs w:val="28"/>
        </w:rPr>
        <w:t xml:space="preserve"> (I</w:t>
      </w:r>
      <w:r>
        <w:rPr>
          <w:b/>
          <w:sz w:val="28"/>
          <w:szCs w:val="28"/>
        </w:rPr>
        <w:t>.27</w:t>
      </w:r>
      <w:r w:rsidR="00D72121" w:rsidRPr="0075652D">
        <w:rPr>
          <w:b/>
          <w:sz w:val="28"/>
          <w:szCs w:val="28"/>
        </w:rPr>
        <w:t>.) önkormányzati rendelete</w:t>
      </w:r>
    </w:p>
    <w:p w:rsidR="00D72121" w:rsidRDefault="00D72121" w:rsidP="00D72121"/>
    <w:p w:rsidR="0075652D" w:rsidRPr="00BD4DF2" w:rsidRDefault="0075652D" w:rsidP="00D72121"/>
    <w:p w:rsidR="00D72121" w:rsidRPr="00BD4DF2" w:rsidRDefault="00D72121" w:rsidP="00D72121"/>
    <w:p w:rsidR="00D72121" w:rsidRPr="00BD4DF2" w:rsidRDefault="00D72121" w:rsidP="0075652D">
      <w:pPr>
        <w:jc w:val="both"/>
      </w:pPr>
      <w:r w:rsidRPr="00BD4DF2">
        <w:t>Zsámbok Község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72121" w:rsidRDefault="00D72121" w:rsidP="00D72121">
      <w:pPr>
        <w:tabs>
          <w:tab w:val="left" w:pos="360"/>
          <w:tab w:val="left" w:pos="720"/>
          <w:tab w:val="left" w:pos="1260"/>
        </w:tabs>
      </w:pPr>
    </w:p>
    <w:p w:rsidR="0075652D" w:rsidRPr="00BD4DF2" w:rsidRDefault="0075652D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75652D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680" w:hanging="680"/>
        <w:jc w:val="both"/>
      </w:pPr>
      <w:r w:rsidRPr="00BD4DF2">
        <w:t>A rendelet hatálya kiterjed az Önkormányzatra, valamint az Önkormányzat költségvetésében szereplő költségvetési szervekre.</w:t>
      </w:r>
    </w:p>
    <w:p w:rsidR="00D72121" w:rsidRDefault="00D72121" w:rsidP="00D72121">
      <w:pPr>
        <w:tabs>
          <w:tab w:val="left" w:pos="360"/>
          <w:tab w:val="left" w:pos="720"/>
          <w:tab w:val="left" w:pos="1260"/>
        </w:tabs>
      </w:pPr>
    </w:p>
    <w:p w:rsidR="0075652D" w:rsidRPr="00BD4DF2" w:rsidRDefault="0075652D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75652D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680" w:hanging="680"/>
        <w:jc w:val="both"/>
      </w:pPr>
      <w:r w:rsidRPr="00BD4DF2">
        <w:t>(1) Az Önkormányzat költségvetési szervei: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75652D">
      <w:pPr>
        <w:numPr>
          <w:ilvl w:val="0"/>
          <w:numId w:val="8"/>
        </w:numPr>
        <w:tabs>
          <w:tab w:val="left" w:pos="360"/>
          <w:tab w:val="left" w:pos="720"/>
          <w:tab w:val="left" w:pos="1260"/>
        </w:tabs>
      </w:pPr>
      <w:r w:rsidRPr="00BD4DF2">
        <w:t>Önállóan működő és gazdálkodó költségvetési szerv: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  <w:r w:rsidRPr="00BD4DF2">
        <w:tab/>
      </w:r>
      <w:r w:rsidRPr="00BD4DF2">
        <w:tab/>
      </w:r>
      <w:r w:rsidRPr="00BD4DF2">
        <w:tab/>
      </w:r>
      <w:r w:rsidR="0075652D">
        <w:tab/>
      </w:r>
      <w:r w:rsidR="0075652D">
        <w:tab/>
      </w:r>
      <w:r w:rsidRPr="00BD4DF2">
        <w:t>Zsámboki Polgármesteri Hivatal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75652D">
      <w:pPr>
        <w:numPr>
          <w:ilvl w:val="0"/>
          <w:numId w:val="8"/>
        </w:numPr>
        <w:tabs>
          <w:tab w:val="left" w:pos="360"/>
          <w:tab w:val="left" w:pos="720"/>
          <w:tab w:val="left" w:pos="1260"/>
        </w:tabs>
      </w:pPr>
      <w:r w:rsidRPr="00BD4DF2">
        <w:t>Önállóan működő költségvetési szerv: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  <w:r w:rsidRPr="00BD4DF2">
        <w:tab/>
      </w:r>
      <w:r w:rsidRPr="00BD4DF2">
        <w:tab/>
      </w:r>
      <w:r w:rsidRPr="00BD4DF2">
        <w:tab/>
      </w:r>
      <w:r w:rsidR="0075652D">
        <w:tab/>
      </w:r>
      <w:r w:rsidR="0075652D">
        <w:tab/>
        <w:t>Kacó Napközi O</w:t>
      </w:r>
      <w:r w:rsidRPr="00BD4DF2">
        <w:t>tthonos Óvoda</w:t>
      </w:r>
      <w:r w:rsidR="0032639C">
        <w:t xml:space="preserve"> és Konyha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  <w:r w:rsidRPr="00BD4DF2">
        <w:tab/>
      </w:r>
      <w:r w:rsidRPr="00BD4DF2">
        <w:tab/>
        <w:t xml:space="preserve">(2) Az (1) bekezdésben felsorolt önállóan működő és gazdálkodó, valamint önállóan 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  <w:r w:rsidRPr="00BD4DF2">
        <w:tab/>
      </w:r>
      <w:r w:rsidRPr="00BD4DF2">
        <w:tab/>
        <w:t>működő intézmények külön-külön alcímet alkotnak.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  <w:r w:rsidRPr="00BD4DF2">
        <w:tab/>
      </w:r>
      <w:r w:rsidRPr="00BD4DF2">
        <w:tab/>
        <w:t>(3) A címrendet az 1. melléklet tartalmazza.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</w:tabs>
      </w:pPr>
    </w:p>
    <w:p w:rsidR="0075652D" w:rsidRPr="00BD4DF2" w:rsidRDefault="0075652D" w:rsidP="00D72121">
      <w:pPr>
        <w:tabs>
          <w:tab w:val="left" w:pos="360"/>
          <w:tab w:val="left" w:pos="720"/>
          <w:tab w:val="left" w:pos="1260"/>
        </w:tabs>
      </w:pPr>
    </w:p>
    <w:p w:rsidR="00D72121" w:rsidRPr="0075652D" w:rsidRDefault="00D72121" w:rsidP="00D7212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  <w:r w:rsidRPr="0075652D">
        <w:rPr>
          <w:b/>
        </w:rPr>
        <w:t>Az Önkormányz</w:t>
      </w:r>
      <w:r w:rsidR="004F748F">
        <w:rPr>
          <w:b/>
        </w:rPr>
        <w:t>at és költségvetési szervei 2017</w:t>
      </w:r>
      <w:r w:rsidRPr="0075652D">
        <w:rPr>
          <w:b/>
        </w:rPr>
        <w:t>. évi költségvetése</w:t>
      </w:r>
    </w:p>
    <w:p w:rsidR="00D72121" w:rsidRPr="0075652D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rPr>
          <w:b/>
        </w:rPr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680" w:hanging="680"/>
        <w:jc w:val="both"/>
      </w:pPr>
      <w:r w:rsidRPr="00BD4DF2">
        <w:t>(1)</w:t>
      </w:r>
      <w:r w:rsidR="00F50AB7">
        <w:rPr>
          <w:rStyle w:val="Lbjegyzet-hivatkozs"/>
        </w:rPr>
        <w:footnoteReference w:id="1"/>
      </w:r>
      <w:r w:rsidR="00975D1E">
        <w:rPr>
          <w:rStyle w:val="Lbjegyzet-hivatkozs"/>
        </w:rPr>
        <w:footnoteReference w:id="2"/>
      </w:r>
      <w:r w:rsidRPr="00BD4DF2">
        <w:t xml:space="preserve"> Zsámboki Község Önkormányzat Képviselő-testülete (továbbiakban: Képviselő-</w:t>
      </w:r>
      <w:r w:rsidRPr="00BD4DF2">
        <w:tab/>
        <w:t>testület) az önkormányzat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FF73D0" w:rsidP="0075652D">
      <w:pPr>
        <w:numPr>
          <w:ilvl w:val="0"/>
          <w:numId w:val="9"/>
        </w:numPr>
        <w:tabs>
          <w:tab w:val="left" w:pos="360"/>
          <w:tab w:val="left" w:pos="720"/>
          <w:tab w:val="left" w:pos="1260"/>
        </w:tabs>
      </w:pPr>
      <w:r>
        <w:t>Bevételi főösszegét:</w:t>
      </w:r>
      <w:r>
        <w:tab/>
      </w:r>
      <w:r w:rsidR="00975D1E">
        <w:t xml:space="preserve">362.443.331 </w:t>
      </w:r>
      <w:r w:rsidR="00D72121" w:rsidRPr="00BD4DF2">
        <w:t>forintban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74677B" w:rsidRDefault="00AF3DA8" w:rsidP="0075652D">
      <w:pPr>
        <w:numPr>
          <w:ilvl w:val="0"/>
          <w:numId w:val="9"/>
        </w:numPr>
        <w:tabs>
          <w:tab w:val="left" w:pos="360"/>
          <w:tab w:val="left" w:pos="720"/>
          <w:tab w:val="left" w:pos="1260"/>
        </w:tabs>
      </w:pPr>
      <w:r w:rsidRPr="00BD4DF2">
        <w:t>Kiadási főösszegét:</w:t>
      </w:r>
      <w:r w:rsidR="0075652D">
        <w:tab/>
      </w:r>
      <w:r w:rsidR="00FF73D0">
        <w:tab/>
      </w:r>
      <w:r w:rsidR="00975D1E">
        <w:t xml:space="preserve">362.443.331 </w:t>
      </w:r>
      <w:r w:rsidR="0074677B">
        <w:t xml:space="preserve">forintban </w:t>
      </w:r>
    </w:p>
    <w:p w:rsidR="0074677B" w:rsidRDefault="0074677B" w:rsidP="0074677B">
      <w:pPr>
        <w:pStyle w:val="Listaszerbekezds"/>
      </w:pPr>
    </w:p>
    <w:p w:rsidR="00D72121" w:rsidRDefault="0074677B" w:rsidP="0074677B">
      <w:pPr>
        <w:tabs>
          <w:tab w:val="left" w:pos="360"/>
          <w:tab w:val="left" w:pos="720"/>
          <w:tab w:val="left" w:pos="1260"/>
        </w:tabs>
        <w:ind w:left="1620"/>
      </w:pPr>
      <w:r>
        <w:t>állapítja meg</w:t>
      </w:r>
      <w:r w:rsidR="00975D1E">
        <w:t>.</w:t>
      </w:r>
    </w:p>
    <w:p w:rsidR="004F748F" w:rsidRDefault="004F748F" w:rsidP="004F748F">
      <w:pPr>
        <w:tabs>
          <w:tab w:val="left" w:pos="360"/>
          <w:tab w:val="left" w:pos="720"/>
          <w:tab w:val="left" w:pos="1260"/>
        </w:tabs>
      </w:pPr>
    </w:p>
    <w:p w:rsidR="004F748F" w:rsidRPr="00BD4DF2" w:rsidRDefault="004F748F" w:rsidP="0074677B">
      <w:pPr>
        <w:tabs>
          <w:tab w:val="left" w:pos="360"/>
          <w:tab w:val="left" w:pos="720"/>
          <w:tab w:val="left" w:pos="1260"/>
        </w:tabs>
      </w:pPr>
    </w:p>
    <w:p w:rsidR="00D72121" w:rsidRDefault="004F748F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  <w:t>(2)</w:t>
      </w:r>
      <w:r w:rsidR="0074677B">
        <w:t xml:space="preserve"> Az Önkormányzat</w:t>
      </w:r>
    </w:p>
    <w:p w:rsidR="0074677B" w:rsidRDefault="0074677B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 w:rsidR="0069274B">
        <w:tab/>
      </w:r>
      <w:r w:rsidR="0069274B">
        <w:tab/>
      </w:r>
      <w:r w:rsidR="00C9262B">
        <w:t>a)</w:t>
      </w:r>
      <w:r w:rsidR="00FF73D0">
        <w:t xml:space="preserve"> bevételi főösszegét</w:t>
      </w:r>
      <w:r w:rsidR="00FF73D0">
        <w:tab/>
        <w:t>209.912 ezer</w:t>
      </w:r>
      <w:r>
        <w:t xml:space="preserve"> forintban</w:t>
      </w:r>
    </w:p>
    <w:p w:rsidR="0074677B" w:rsidRDefault="0074677B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</w:r>
      <w:r>
        <w:tab/>
        <w:t xml:space="preserve">b) kiadási </w:t>
      </w:r>
      <w:r w:rsidR="00C9262B">
        <w:t>fő</w:t>
      </w:r>
      <w:r w:rsidR="00FF73D0">
        <w:t>összegét</w:t>
      </w:r>
      <w:r w:rsidR="00FF73D0">
        <w:tab/>
        <w:t>222.912 ezer</w:t>
      </w:r>
      <w:r>
        <w:t xml:space="preserve"> forintban</w:t>
      </w:r>
    </w:p>
    <w:p w:rsidR="0074677B" w:rsidRDefault="0074677B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</w:r>
      <w:r>
        <w:tab/>
        <w:t xml:space="preserve">c) költségvetési </w:t>
      </w:r>
      <w:r w:rsidR="00FF73D0">
        <w:t>egyenlegét (hiányát)</w:t>
      </w:r>
      <w:r w:rsidR="00FF73D0">
        <w:tab/>
        <w:t xml:space="preserve">13.000 ezer </w:t>
      </w:r>
      <w:r>
        <w:t>forintban</w:t>
      </w:r>
    </w:p>
    <w:p w:rsidR="0074677B" w:rsidRDefault="0074677B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  <w:t>állapítja meg.</w:t>
      </w:r>
    </w:p>
    <w:p w:rsidR="0074677B" w:rsidRDefault="0074677B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</w:p>
    <w:p w:rsidR="00396506" w:rsidRDefault="0074677B" w:rsidP="00B0108A">
      <w:pPr>
        <w:tabs>
          <w:tab w:val="left" w:pos="360"/>
          <w:tab w:val="left" w:pos="720"/>
          <w:tab w:val="left" w:pos="1260"/>
          <w:tab w:val="left" w:pos="5400"/>
        </w:tabs>
        <w:ind w:left="360"/>
      </w:pPr>
      <w:r>
        <w:lastRenderedPageBreak/>
        <w:tab/>
        <w:t>(3) Az Önkormányzat a 13.000</w:t>
      </w:r>
      <w:r w:rsidR="00FF73D0">
        <w:t xml:space="preserve"> ezer</w:t>
      </w:r>
      <w:r w:rsidR="00106850">
        <w:t xml:space="preserve"> </w:t>
      </w:r>
      <w:r w:rsidR="00B0108A">
        <w:t xml:space="preserve"> Ft költségvetési hiány</w:t>
      </w:r>
      <w:r>
        <w:t xml:space="preserve"> belső finansz</w:t>
      </w:r>
      <w:r w:rsidR="00106850">
        <w:t>ír</w:t>
      </w:r>
      <w:r w:rsidR="00FF73D0">
        <w:t>ozását                13.000 e</w:t>
      </w:r>
      <w:r>
        <w:t xml:space="preserve"> Ft költségvetési maradv</w:t>
      </w:r>
      <w:r w:rsidR="00B0108A">
        <w:t>ány igénybevételével biztosítja.</w:t>
      </w:r>
    </w:p>
    <w:p w:rsidR="004F748F" w:rsidRPr="00BD4DF2" w:rsidRDefault="004F748F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75652D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75652D">
        <w:rPr>
          <w:b/>
        </w:rPr>
        <w:t>Az Önkormányzat bevételei</w:t>
      </w:r>
    </w:p>
    <w:p w:rsidR="00D72121" w:rsidRPr="0075652D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rPr>
          <w:b/>
        </w:rPr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680" w:hanging="680"/>
        <w:jc w:val="both"/>
      </w:pPr>
      <w:r w:rsidRPr="00BD4DF2">
        <w:t xml:space="preserve">A Képviselő-testület az Önkormányzat és az általa alapított, irányított költségvetési szervek bevételeit forrásonként a 2. a-d. mellékletek szerinti részletezettségben </w:t>
      </w:r>
      <w:r w:rsidRPr="00BD4DF2">
        <w:tab/>
        <w:t>állapítja meg.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75652D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75652D">
        <w:rPr>
          <w:b/>
        </w:rPr>
        <w:t>Az Önkormányzat kiadásai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</w:pPr>
    </w:p>
    <w:p w:rsidR="00D72121" w:rsidRPr="00BD4DF2" w:rsidRDefault="00975D1E" w:rsidP="00F50AB7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jc w:val="both"/>
      </w:pPr>
      <w:r>
        <w:rPr>
          <w:rStyle w:val="Lbjegyzet-hivatkozs"/>
        </w:rPr>
        <w:footnoteReference w:id="3"/>
      </w:r>
      <w:r w:rsidR="00F50AB7">
        <w:rPr>
          <w:rStyle w:val="Lbjegyzet-hivatkozs"/>
        </w:rPr>
        <w:footnoteReference w:id="4"/>
      </w:r>
      <w:r w:rsidR="00D72121" w:rsidRPr="00BD4DF2">
        <w:t xml:space="preserve">(1) A 3. §. </w:t>
      </w:r>
      <w:r w:rsidR="00B0108A">
        <w:t>(1) bekezdésében</w:t>
      </w:r>
      <w:r w:rsidR="00FF73D0">
        <w:t xml:space="preserve"> megállapított </w:t>
      </w:r>
      <w:r>
        <w:t xml:space="preserve">362.443.331 </w:t>
      </w:r>
      <w:r w:rsidR="00FF73D0">
        <w:t>ezer</w:t>
      </w:r>
      <w:r w:rsidR="00DD5066">
        <w:t xml:space="preserve"> </w:t>
      </w:r>
      <w:r w:rsidR="00D72121" w:rsidRPr="00BD4DF2">
        <w:t xml:space="preserve">forint bevétel-kiadás mérlegét a </w:t>
      </w:r>
      <w:r w:rsidR="00F50AB7" w:rsidRPr="00F50AB7">
        <w:t>bevétel-kiadás mérlegét a 6. melléklet tartalmazza.</w:t>
      </w:r>
    </w:p>
    <w:p w:rsidR="00F50AB7" w:rsidRDefault="00F50AB7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975D1E" w:rsidRDefault="00975D1E" w:rsidP="00975D1E">
      <w:pPr>
        <w:ind w:left="360"/>
      </w:pPr>
      <w:r>
        <w:t>(2) Működési kiadások előirányzata:</w:t>
      </w:r>
      <w:r>
        <w:tab/>
      </w:r>
      <w:r>
        <w:tab/>
      </w:r>
      <w:r>
        <w:tab/>
        <w:t>250.600.796 forint</w:t>
      </w:r>
    </w:p>
    <w:p w:rsidR="00975D1E" w:rsidRDefault="00975D1E" w:rsidP="00975D1E">
      <w:pPr>
        <w:ind w:left="720"/>
      </w:pPr>
      <w:r>
        <w:t>ebből:</w:t>
      </w:r>
    </w:p>
    <w:p w:rsidR="00975D1E" w:rsidRDefault="00975D1E" w:rsidP="00975D1E">
      <w:pPr>
        <w:numPr>
          <w:ilvl w:val="0"/>
          <w:numId w:val="13"/>
        </w:numPr>
        <w:spacing w:after="200" w:line="276" w:lineRule="auto"/>
      </w:pPr>
      <w:r>
        <w:t>személyi jellegű kiadások:</w:t>
      </w:r>
      <w:r>
        <w:tab/>
      </w:r>
      <w:r>
        <w:tab/>
      </w:r>
      <w:r>
        <w:tab/>
      </w:r>
      <w:r>
        <w:tab/>
        <w:t>113.212.380,- Ft</w:t>
      </w:r>
    </w:p>
    <w:p w:rsidR="00975D1E" w:rsidRDefault="00975D1E" w:rsidP="00975D1E">
      <w:pPr>
        <w:numPr>
          <w:ilvl w:val="0"/>
          <w:numId w:val="13"/>
        </w:numPr>
        <w:spacing w:after="200" w:line="276" w:lineRule="auto"/>
      </w:pPr>
      <w:r>
        <w:t>munkaadókat terhelő járulékok:</w:t>
      </w:r>
      <w:r>
        <w:tab/>
      </w:r>
      <w:r>
        <w:tab/>
      </w:r>
      <w:r>
        <w:tab/>
        <w:t>23.691.042,- Ft</w:t>
      </w:r>
    </w:p>
    <w:p w:rsidR="00975D1E" w:rsidRDefault="00975D1E" w:rsidP="00975D1E">
      <w:pPr>
        <w:numPr>
          <w:ilvl w:val="0"/>
          <w:numId w:val="13"/>
        </w:numPr>
        <w:spacing w:after="200" w:line="276" w:lineRule="auto"/>
      </w:pPr>
      <w:r>
        <w:t>dologi jellegű kiadások:</w:t>
      </w:r>
      <w:r>
        <w:tab/>
      </w:r>
      <w:r>
        <w:tab/>
      </w:r>
      <w:r>
        <w:tab/>
      </w:r>
      <w:r>
        <w:tab/>
        <w:t>97.248.374,- Ft</w:t>
      </w:r>
    </w:p>
    <w:p w:rsidR="00975D1E" w:rsidRDefault="00975D1E" w:rsidP="00975D1E">
      <w:pPr>
        <w:numPr>
          <w:ilvl w:val="0"/>
          <w:numId w:val="13"/>
        </w:numPr>
        <w:spacing w:after="200" w:line="276" w:lineRule="auto"/>
      </w:pPr>
      <w:r>
        <w:t>ellátottak pénzbeli juttatása:</w:t>
      </w:r>
      <w:r>
        <w:tab/>
      </w:r>
      <w:r>
        <w:tab/>
      </w:r>
      <w:r>
        <w:tab/>
        <w:t>11.187.400,- Ft</w:t>
      </w:r>
    </w:p>
    <w:p w:rsidR="00975D1E" w:rsidRDefault="00975D1E" w:rsidP="00975D1E">
      <w:pPr>
        <w:numPr>
          <w:ilvl w:val="0"/>
          <w:numId w:val="13"/>
        </w:numPr>
        <w:spacing w:after="200" w:line="276" w:lineRule="auto"/>
      </w:pPr>
      <w:r>
        <w:t>pénzeszköz átadás, támogatás</w:t>
      </w:r>
      <w:r>
        <w:tab/>
      </w:r>
      <w:r>
        <w:tab/>
      </w:r>
      <w:r>
        <w:tab/>
        <w:t>5.261.600,- Ft</w:t>
      </w:r>
    </w:p>
    <w:p w:rsidR="00975D1E" w:rsidRDefault="00975D1E" w:rsidP="00975D1E">
      <w:pPr>
        <w:ind w:left="720"/>
      </w:pPr>
      <w:r>
        <w:t>(3) Az Önkormányzat beruházási előirányzatát a 5. melléklet szerint 67.214.606 forintban hagyja jóvá.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975D1E" w:rsidRDefault="00F50AB7" w:rsidP="00975D1E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08" w:hanging="680"/>
        <w:jc w:val="both"/>
      </w:pPr>
      <w:r>
        <w:rPr>
          <w:rStyle w:val="Lbjegyzet-hivatkozs"/>
        </w:rPr>
        <w:footnoteReference w:id="5"/>
      </w:r>
      <w:r w:rsidR="00975D1E">
        <w:rPr>
          <w:rStyle w:val="Lbjegyzet-hivatkozs"/>
        </w:rPr>
        <w:footnoteReference w:id="6"/>
      </w:r>
      <w:r w:rsidR="00975D1E">
        <w:t>A Képviselő-testület az Önkormányzat és az általa alapított, irányított költségvetési szervek kiadásait, 2017. évi pénzügyi mérlegét :</w:t>
      </w:r>
    </w:p>
    <w:p w:rsidR="00975D1E" w:rsidRDefault="00975D1E" w:rsidP="00975D1E">
      <w:pPr>
        <w:ind w:left="708"/>
      </w:pPr>
      <w:r>
        <w:t>- Önkormányzati Hivatal 2. melléklet szerint</w:t>
      </w:r>
    </w:p>
    <w:p w:rsidR="00975D1E" w:rsidRDefault="00975D1E" w:rsidP="00975D1E">
      <w:pPr>
        <w:ind w:left="708"/>
      </w:pPr>
      <w:r>
        <w:t>- Kacó Napközi  Otthonos Óvoda 3. melléklet szerinti részletezettségben állapítja meg.</w:t>
      </w:r>
    </w:p>
    <w:p w:rsidR="004F748F" w:rsidRDefault="004F748F" w:rsidP="004F748F">
      <w:pPr>
        <w:tabs>
          <w:tab w:val="left" w:pos="360"/>
          <w:tab w:val="left" w:pos="1260"/>
          <w:tab w:val="left" w:pos="540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>Képviselő-testül</w:t>
      </w:r>
      <w:r w:rsidR="004F748F">
        <w:t>et az Önkormányzati Hivatal 2017</w:t>
      </w:r>
      <w:r w:rsidRPr="00BD4DF2">
        <w:t>. évi költségvetését feladatonként a 8. b. melléklet szerint állapítja meg.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396506" w:rsidRDefault="00396506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</w:p>
    <w:p w:rsidR="00D72121" w:rsidRPr="004A3FDE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4A3FDE">
        <w:rPr>
          <w:b/>
        </w:rPr>
        <w:t>Általános és céltartalék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>A Képviselő-testület az Önkor</w:t>
      </w:r>
      <w:r w:rsidR="00150C16">
        <w:t>m</w:t>
      </w:r>
      <w:r w:rsidR="00B27FFB">
        <w:t>á</w:t>
      </w:r>
      <w:r w:rsidR="00106850">
        <w:t>nyza</w:t>
      </w:r>
      <w:r w:rsidR="00FF73D0">
        <w:t>t általános tartalékát 3.976 ezer</w:t>
      </w:r>
      <w:r w:rsidR="00106850">
        <w:t xml:space="preserve"> </w:t>
      </w:r>
      <w:r w:rsidRPr="00BD4DF2">
        <w:t>forintban állapítja meg.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4A3FDE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4A3FDE">
        <w:rPr>
          <w:b/>
        </w:rPr>
        <w:lastRenderedPageBreak/>
        <w:t>Többéves kihatással járó feladatok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B92645" w:rsidP="004A3FDE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>
        <w:rPr>
          <w:rStyle w:val="Lbjegyzet-hivatkozs"/>
        </w:rPr>
        <w:footnoteReference w:id="7"/>
      </w:r>
      <w:r w:rsidR="00975D1E">
        <w:rPr>
          <w:rStyle w:val="Lbjegyzet-hivatkozs"/>
        </w:rPr>
        <w:footnoteReference w:id="8"/>
      </w:r>
      <w:r w:rsidR="00F50AB7" w:rsidRPr="00C26DED">
        <w:t xml:space="preserve">A Képviselő-testület az Önkormányzat általános tartalékát </w:t>
      </w:r>
      <w:r w:rsidR="00975D1E">
        <w:t xml:space="preserve">12.461.834,- </w:t>
      </w:r>
      <w:r w:rsidR="00F50AB7" w:rsidRPr="00C26DED">
        <w:t>forintban állapítja meg</w:t>
      </w:r>
      <w:r w:rsidR="00D72121" w:rsidRPr="00BD4DF2">
        <w:t>.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4A3FDE" w:rsidRPr="00BD4DF2" w:rsidRDefault="004A3FDE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 xml:space="preserve">A Képviselő-testület a </w:t>
      </w:r>
      <w:r w:rsidR="000E4BA2" w:rsidRPr="00BD4DF2">
        <w:t>Zsámbok Község Ön</w:t>
      </w:r>
      <w:r w:rsidR="00150C16">
        <w:t>kormányzat 2017</w:t>
      </w:r>
      <w:r w:rsidRPr="00BD4DF2">
        <w:t>. évi hitelfelvételi korlát számítását a 11. sz. melléklet szerint fogadja el.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4A3FDE" w:rsidRPr="00BD4DF2" w:rsidRDefault="004A3FDE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4A3FDE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4A3FDE">
        <w:rPr>
          <w:b/>
        </w:rPr>
        <w:t>Előirányzat felhasználási ütemterv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8F00FA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>A Képviselő-testület az előirányzat felhasználási ütemtervet a 12. melléklet szerint fogadja el.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4A3FDE" w:rsidRPr="00BD4DF2" w:rsidRDefault="004A3FDE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4A3FDE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4A3FDE">
        <w:rPr>
          <w:b/>
        </w:rPr>
        <w:t>Likviditási ütemterv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4A3FDE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>A Képviselő-testület a likviditási ütemtervet a 13. melléklet szerint fogadja el.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4A3FDE" w:rsidRPr="00BD4DF2" w:rsidRDefault="004A3FDE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4A3FDE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4A3FDE">
        <w:rPr>
          <w:b/>
        </w:rPr>
        <w:t>Zsámbok Község Önkormányzatának önként vállalt feladatai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414C06">
      <w:pPr>
        <w:numPr>
          <w:ilvl w:val="0"/>
          <w:numId w:val="7"/>
        </w:numPr>
        <w:tabs>
          <w:tab w:val="left" w:pos="360"/>
          <w:tab w:val="left" w:pos="720"/>
          <w:tab w:val="left" w:pos="1260"/>
        </w:tabs>
        <w:ind w:left="720" w:hanging="680"/>
        <w:jc w:val="both"/>
      </w:pPr>
      <w:r w:rsidRPr="00BD4DF2">
        <w:t>Az önkormányzat önként vállalt feladatai:</w:t>
      </w:r>
    </w:p>
    <w:p w:rsidR="00D72121" w:rsidRPr="00BD4DF2" w:rsidRDefault="00150C16" w:rsidP="00D72121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</w:r>
      <w:r>
        <w:tab/>
        <w:t>1</w:t>
      </w:r>
      <w:r w:rsidR="00D72121" w:rsidRPr="00BD4DF2">
        <w:t>. Múzeum fenntartás</w:t>
      </w:r>
    </w:p>
    <w:p w:rsidR="00D72121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9B2B0A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  <w:r w:rsidRPr="009B2B0A">
        <w:rPr>
          <w:b/>
        </w:rPr>
        <w:t>Zsámbok Község Önkormányzatának létszámkerete</w:t>
      </w:r>
    </w:p>
    <w:p w:rsidR="009B2B0A" w:rsidRPr="009B2B0A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  <w:jc w:val="center"/>
        <w:rPr>
          <w:b/>
        </w:rPr>
      </w:pP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</w:pPr>
      <w:r w:rsidRPr="003045C1">
        <w:rPr>
          <w:b/>
          <w:sz w:val="28"/>
          <w:szCs w:val="28"/>
        </w:rPr>
        <w:t>14. §.</w:t>
      </w:r>
      <w:r>
        <w:t xml:space="preserve"> </w:t>
      </w:r>
      <w:r w:rsidRPr="00BD4DF2">
        <w:t>Az Önkormányzat és költségvetési szerveinek létszámkeretét az 6. melléklet szerint állapítja meg:</w:t>
      </w: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</w:pPr>
    </w:p>
    <w:p w:rsidR="009B2B0A" w:rsidRPr="00BD4DF2" w:rsidRDefault="009B2B0A" w:rsidP="009B2B0A">
      <w:pPr>
        <w:numPr>
          <w:ilvl w:val="0"/>
          <w:numId w:val="4"/>
        </w:numPr>
        <w:tabs>
          <w:tab w:val="left" w:pos="360"/>
          <w:tab w:val="left" w:pos="720"/>
          <w:tab w:val="left" w:pos="1260"/>
          <w:tab w:val="left" w:pos="5400"/>
        </w:tabs>
      </w:pPr>
      <w:r>
        <w:t>2017. január 1-jén</w:t>
      </w:r>
      <w:r>
        <w:tab/>
        <w:t>31</w:t>
      </w:r>
      <w:r w:rsidRPr="00BD4DF2">
        <w:t xml:space="preserve"> fő teljes munkaidős</w:t>
      </w: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 w:rsidRPr="00BD4DF2">
        <w:tab/>
      </w:r>
      <w:r w:rsidRPr="00BD4DF2">
        <w:tab/>
      </w:r>
      <w:r w:rsidRPr="00BD4DF2">
        <w:tab/>
        <w:t>1 fő részmunkaidős</w:t>
      </w: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  <w:ind w:left="1080"/>
      </w:pP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</w:pPr>
      <w:r w:rsidRPr="00BD4DF2">
        <w:tab/>
      </w:r>
      <w:r w:rsidRPr="00BD4DF2">
        <w:tab/>
      </w:r>
      <w:r>
        <w:t>b)</w:t>
      </w:r>
      <w:r w:rsidRPr="00BD4DF2">
        <w:tab/>
        <w:t>Közfoglalkoztatottak éves átlaglétszáma:</w:t>
      </w:r>
    </w:p>
    <w:p w:rsidR="009B2B0A" w:rsidRPr="00BD4DF2" w:rsidRDefault="009B2B0A" w:rsidP="009B2B0A">
      <w:pPr>
        <w:tabs>
          <w:tab w:val="left" w:pos="360"/>
          <w:tab w:val="left" w:pos="720"/>
          <w:tab w:val="left" w:pos="1260"/>
          <w:tab w:val="left" w:pos="5400"/>
        </w:tabs>
      </w:pPr>
      <w:r>
        <w:tab/>
      </w:r>
      <w:r>
        <w:tab/>
      </w:r>
      <w:r>
        <w:tab/>
      </w:r>
      <w:r w:rsidRPr="00BD4DF2">
        <w:t>15 fő teljes munkaidős</w:t>
      </w:r>
    </w:p>
    <w:p w:rsidR="009B2B0A" w:rsidRDefault="009B2B0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9B2B0A" w:rsidRDefault="009B2B0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B0108A" w:rsidRPr="00BD4DF2" w:rsidRDefault="00B0108A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0E4BA2" w:rsidP="00D72121">
      <w:pPr>
        <w:tabs>
          <w:tab w:val="left" w:pos="360"/>
          <w:tab w:val="left" w:pos="720"/>
          <w:tab w:val="left" w:pos="1260"/>
          <w:tab w:val="left" w:pos="5400"/>
        </w:tabs>
        <w:jc w:val="center"/>
      </w:pPr>
      <w:r w:rsidRPr="00BD4DF2">
        <w:t>A</w:t>
      </w:r>
      <w:r w:rsidR="00150C16">
        <w:rPr>
          <w:b/>
        </w:rPr>
        <w:t xml:space="preserve"> 2017</w:t>
      </w:r>
      <w:r w:rsidR="00D72121" w:rsidRPr="006B2B8D">
        <w:rPr>
          <w:b/>
        </w:rPr>
        <w:t>. évi költségvetés végrehajtásának szabályai</w:t>
      </w:r>
    </w:p>
    <w:p w:rsidR="00396506" w:rsidRDefault="00396506" w:rsidP="00396506">
      <w:pPr>
        <w:tabs>
          <w:tab w:val="left" w:pos="360"/>
          <w:tab w:val="left" w:pos="720"/>
          <w:tab w:val="left" w:pos="1260"/>
        </w:tabs>
        <w:jc w:val="both"/>
      </w:pPr>
    </w:p>
    <w:p w:rsidR="00396506" w:rsidRDefault="00396506" w:rsidP="00396506">
      <w:pPr>
        <w:tabs>
          <w:tab w:val="left" w:pos="360"/>
          <w:tab w:val="left" w:pos="720"/>
          <w:tab w:val="left" w:pos="1260"/>
        </w:tabs>
        <w:ind w:left="1260" w:hanging="1260"/>
        <w:jc w:val="both"/>
      </w:pPr>
      <w:r w:rsidRPr="003045C1">
        <w:rPr>
          <w:b/>
          <w:sz w:val="28"/>
          <w:szCs w:val="28"/>
        </w:rPr>
        <w:t>15.§.</w:t>
      </w:r>
      <w:r>
        <w:t xml:space="preserve"> </w:t>
      </w:r>
      <w:r w:rsidR="00D72121" w:rsidRPr="00BD4DF2">
        <w:t>(1)</w:t>
      </w:r>
      <w:r>
        <w:tab/>
      </w:r>
      <w:r w:rsidR="00D72121" w:rsidRPr="00BD4DF2">
        <w:t xml:space="preserve"> Az Önkormányzat költségvetési szerveinek elemi költségvetését a </w:t>
      </w:r>
      <w:r>
        <w:t>Polgármester</w:t>
      </w:r>
    </w:p>
    <w:p w:rsidR="00D72121" w:rsidRPr="00BD4DF2" w:rsidRDefault="00396506" w:rsidP="00396506">
      <w:pPr>
        <w:tabs>
          <w:tab w:val="left" w:pos="360"/>
          <w:tab w:val="left" w:pos="720"/>
          <w:tab w:val="left" w:pos="1260"/>
        </w:tabs>
        <w:ind w:left="1260" w:hanging="1260"/>
        <w:jc w:val="both"/>
      </w:pPr>
      <w:r>
        <w:tab/>
      </w:r>
      <w:r>
        <w:tab/>
      </w:r>
      <w:r>
        <w:tab/>
      </w:r>
      <w:r w:rsidR="006B2B8D">
        <w:t>h</w:t>
      </w:r>
      <w:r w:rsidR="00D72121" w:rsidRPr="00BD4DF2">
        <w:t>agyja jóvá, az önkormányzat költségvetési rendeletének elfogadását követő 10 napon belül.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  <w:r w:rsidRPr="00BD4DF2">
        <w:tab/>
      </w:r>
      <w:r w:rsidRPr="00BD4DF2">
        <w:tab/>
        <w:t>(2) A bevételi előirányzatok csak az Áht. 30. §­ban foglaltak szerint módosíthatók.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6B2B8D">
      <w:pPr>
        <w:tabs>
          <w:tab w:val="left" w:pos="360"/>
          <w:tab w:val="left" w:pos="720"/>
          <w:tab w:val="left" w:pos="1260"/>
        </w:tabs>
        <w:ind w:left="720"/>
        <w:jc w:val="both"/>
      </w:pPr>
      <w:r w:rsidRPr="00BD4DF2">
        <w:t>(3) Az Önkormányzat rendeletében megjelenő be</w:t>
      </w:r>
      <w:r w:rsidR="006B2B8D">
        <w:t xml:space="preserve">vételek és kiadások, valamint a </w:t>
      </w:r>
      <w:r w:rsidRPr="00BD4DF2">
        <w:t>költségvetési szervek bevételi és kiadási előirányzatai az Áht. 34. §. (1)-(2) bekezdése szerint módosíthatók, átcsoportosíthatók.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6B2B8D">
      <w:pPr>
        <w:tabs>
          <w:tab w:val="left" w:pos="360"/>
          <w:tab w:val="left" w:pos="720"/>
          <w:tab w:val="left" w:pos="1260"/>
        </w:tabs>
        <w:ind w:left="720"/>
        <w:jc w:val="both"/>
      </w:pPr>
      <w:r w:rsidRPr="00BD4DF2">
        <w:t>A Képviselő-testület kizárólagos hatáskörébe tartozik a költségvetési rendelet módosítása (Áht. 34. §.), a működési és fejlesztési célú hitel felvétele.</w:t>
      </w:r>
    </w:p>
    <w:p w:rsidR="00D72121" w:rsidRPr="00BD4DF2" w:rsidRDefault="00135204" w:rsidP="00D72121">
      <w:pPr>
        <w:tabs>
          <w:tab w:val="left" w:pos="360"/>
          <w:tab w:val="left" w:pos="720"/>
          <w:tab w:val="left" w:pos="1260"/>
          <w:tab w:val="left" w:pos="5400"/>
        </w:tabs>
      </w:pPr>
      <w:r w:rsidRPr="00BD4DF2">
        <w:tab/>
      </w:r>
      <w:r w:rsidR="00D72121" w:rsidRPr="00BD4DF2">
        <w:t>(4)</w:t>
      </w:r>
      <w:r w:rsidR="00D72121" w:rsidRPr="00BD4DF2">
        <w:tab/>
        <w:t>A polgármester dönt:</w:t>
      </w:r>
    </w:p>
    <w:p w:rsidR="00D72121" w:rsidRPr="00BD4DF2" w:rsidRDefault="00D72121" w:rsidP="005C336C">
      <w:pPr>
        <w:numPr>
          <w:ilvl w:val="0"/>
          <w:numId w:val="10"/>
        </w:numPr>
        <w:tabs>
          <w:tab w:val="left" w:pos="360"/>
          <w:tab w:val="left" w:pos="720"/>
          <w:tab w:val="left" w:pos="1260"/>
          <w:tab w:val="left" w:pos="5400"/>
        </w:tabs>
        <w:spacing w:before="60"/>
        <w:ind w:left="714" w:hanging="357"/>
        <w:jc w:val="both"/>
      </w:pPr>
      <w:r w:rsidRPr="00BD4DF2">
        <w:t>a központi költségvetésből származó támogatások, pótelőirányzatok lebontásáról és ezzel összefüggő költségvetés módosításáról,</w:t>
      </w:r>
    </w:p>
    <w:p w:rsidR="00D72121" w:rsidRPr="00BD4DF2" w:rsidRDefault="00D72121" w:rsidP="005C336C">
      <w:pPr>
        <w:numPr>
          <w:ilvl w:val="0"/>
          <w:numId w:val="10"/>
        </w:numPr>
        <w:tabs>
          <w:tab w:val="left" w:pos="360"/>
          <w:tab w:val="left" w:pos="720"/>
          <w:tab w:val="left" w:pos="1260"/>
          <w:tab w:val="left" w:pos="5400"/>
        </w:tabs>
        <w:spacing w:before="60"/>
        <w:ind w:left="714" w:hanging="357"/>
        <w:jc w:val="both"/>
      </w:pPr>
      <w:r w:rsidRPr="00BD4DF2">
        <w:t>a helyi önkormányzatok általános működéséhez és ágazati feladataihoz kapcsolódó, központosított, központi költségvetési támogatás lemondásáról, igényléséről és az ezzel összefüggő költségvetés módosításáról,</w:t>
      </w:r>
    </w:p>
    <w:p w:rsidR="00D72121" w:rsidRPr="00BD4DF2" w:rsidRDefault="00D72121" w:rsidP="005C336C">
      <w:pPr>
        <w:numPr>
          <w:ilvl w:val="0"/>
          <w:numId w:val="10"/>
        </w:numPr>
        <w:tabs>
          <w:tab w:val="left" w:pos="360"/>
          <w:tab w:val="left" w:pos="720"/>
          <w:tab w:val="left" w:pos="1260"/>
          <w:tab w:val="left" w:pos="5400"/>
        </w:tabs>
        <w:spacing w:before="60"/>
        <w:ind w:left="714" w:hanging="357"/>
        <w:jc w:val="both"/>
      </w:pPr>
      <w:r w:rsidRPr="00BD4DF2">
        <w:t>a Képviselő-testület két ülése között rendkívüli sürgősség fennállásakor – az önkormányzat érdekeinek figyelembevételével – az általános tartalékról történő átcsoportosításról értékhatár nélkül, egyéb esetekben összesen évi 1 millió forint értékig,</w:t>
      </w:r>
    </w:p>
    <w:p w:rsidR="00D72121" w:rsidRPr="00BD4DF2" w:rsidRDefault="00D72121" w:rsidP="005C336C">
      <w:pPr>
        <w:numPr>
          <w:ilvl w:val="0"/>
          <w:numId w:val="10"/>
        </w:numPr>
        <w:tabs>
          <w:tab w:val="left" w:pos="360"/>
          <w:tab w:val="left" w:pos="720"/>
          <w:tab w:val="left" w:pos="1260"/>
          <w:tab w:val="left" w:pos="5400"/>
        </w:tabs>
        <w:spacing w:before="60"/>
        <w:ind w:left="714" w:hanging="357"/>
        <w:jc w:val="both"/>
      </w:pPr>
      <w:r w:rsidRPr="00BD4DF2">
        <w:t xml:space="preserve">az önkormányzat I.1. Önkormányzat alcímén belül kiemelt előirányzatok közötti, és a </w:t>
      </w:r>
      <w:r w:rsidR="005C336C">
        <w:t>k</w:t>
      </w:r>
      <w:r w:rsidRPr="00BD4DF2">
        <w:t>iemelt előirányzaton belüli átcsoportosításról.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135204" w:rsidP="005C336C">
      <w:pPr>
        <w:tabs>
          <w:tab w:val="left" w:pos="360"/>
          <w:tab w:val="left" w:pos="720"/>
          <w:tab w:val="left" w:pos="1260"/>
          <w:tab w:val="left" w:pos="5400"/>
        </w:tabs>
        <w:ind w:left="360" w:hanging="360"/>
        <w:jc w:val="both"/>
      </w:pPr>
      <w:r w:rsidRPr="00BD4DF2">
        <w:tab/>
      </w:r>
      <w:r w:rsidR="00D72121" w:rsidRPr="00BD4DF2">
        <w:t>(5)</w:t>
      </w:r>
      <w:r w:rsidR="00D72121" w:rsidRPr="00BD4DF2">
        <w:tab/>
        <w:t>A (4) bekezdés c) pontja szerinti rendkívüli sürgősség akkor áll fenn, ha a döntés meghozatalának elmulasztása vagy késedelme előreláthatóan kárt okozhat, vagy jogszabálysértő helyzet kialakulásához vezethet, vagy egyéb önkormányzati érdeket sértene.</w:t>
      </w:r>
    </w:p>
    <w:p w:rsidR="00D72121" w:rsidRPr="00BD4DF2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>Önkormányzati érdek: önkormányzati döntések által tartalmazott – illetve az egyéb tételesen nevesített – önkormányzati célok és feladatok megvalósítása, valamint az önkormányzat károsodástól való megóvása és vagyonának védelme.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>(6) A polgármester a (4) bekezdésben meghatározott előirányzat módosításokat, átcsoportosításokat – az első negyedév kivételével – negyedévenként a negyedévet követő hónap utolsó napjáig, de legkésőbb az éves költségvetési beszámoló elkészítésnek a határidejéig a költségvetési rendelet módosítása céljából a képviselő-testület elé terjeszti.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135204">
      <w:pPr>
        <w:tabs>
          <w:tab w:val="left" w:pos="360"/>
          <w:tab w:val="left" w:pos="720"/>
          <w:tab w:val="left" w:pos="1260"/>
          <w:tab w:val="left" w:pos="5400"/>
        </w:tabs>
        <w:ind w:left="360"/>
      </w:pPr>
      <w:r w:rsidRPr="00BD4DF2">
        <w:t>(7) A polgármester az önkormányzat átmenetileg szabad pénzeszközeinek leköté</w:t>
      </w:r>
      <w:r w:rsidR="00106850">
        <w:t>sér</w:t>
      </w:r>
      <w:r w:rsidR="00FF73D0">
        <w:t>ől dönt maximum egyedi 5.000 e</w:t>
      </w:r>
      <w:r w:rsidRPr="00BD4DF2">
        <w:t xml:space="preserve"> Ft értékben.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 xml:space="preserve">(8) A polgármester azon köznevelési, közművelődési, szociális, gyermekvédelmi szakmai feladatellátásra vonatkozó pályázatok esetében, amelyek önrészt és előfinanszírozást nem igényelnek, több éves, vagy tartós kötelezettség vállalással nem járnak, és a pályázat benyújtására az önkormányzat, vagy a költségvetési szerv jogosult, a pályázat </w:t>
      </w:r>
      <w:r w:rsidRPr="00BD4DF2">
        <w:lastRenderedPageBreak/>
        <w:t>benyújtásához szükséges fenntartói nyilatkozat, kapcsolódó együttműködési megállapodás aláírására képviselő-testületi döntés nélkül is jogosult.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>(9) Az intézmények vezetőinek negyedévenként – a negyedévet követő hó 20. napjáig felül kell vizsgálni a költségvetésüket abból a célból, hogy a tervezett előirányzaton belül nincs-e feladatelmaradás, és amennyiben a feladatelmaradás kimutatható, annak zárolását (tartalékba helyezését) az intézményvezető az okot adó körülmény bekövetkezésétől számított 15 napon belül kezdeményezi a polgármesternél.</w:t>
      </w:r>
    </w:p>
    <w:p w:rsidR="00D72121" w:rsidRPr="00BD4DF2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>Az intézmények (Kacó Napköziotthonos Óvoda</w:t>
      </w:r>
      <w:r w:rsidR="0032639C">
        <w:t xml:space="preserve"> és Konyha</w:t>
      </w:r>
      <w:r w:rsidRPr="00BD4DF2">
        <w:t>), valamint a szakfeladatok szerint ellátott feladatok térítési és bérleti díjának beszedését a pénzkezelési szabályzat tartalmazza.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135204" w:rsidP="005C336C">
      <w:pPr>
        <w:tabs>
          <w:tab w:val="left" w:pos="360"/>
          <w:tab w:val="left" w:pos="720"/>
          <w:tab w:val="left" w:pos="1260"/>
          <w:tab w:val="left" w:pos="5400"/>
        </w:tabs>
        <w:ind w:left="360" w:hanging="360"/>
        <w:jc w:val="both"/>
      </w:pPr>
      <w:r w:rsidRPr="00BD4DF2">
        <w:tab/>
        <w:t xml:space="preserve">(10) </w:t>
      </w:r>
      <w:r w:rsidR="00D72121" w:rsidRPr="00BD4DF2">
        <w:t>A költségvetési szerv jóváhagyott kiemelt kiadási előirányzatai közötti átcsoportosítást hajthat végre az Ávr. 43-44. §-aiban foglaltak szerint.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135204" w:rsidP="005C336C">
      <w:pPr>
        <w:tabs>
          <w:tab w:val="left" w:pos="360"/>
          <w:tab w:val="left" w:pos="720"/>
          <w:tab w:val="left" w:pos="1260"/>
          <w:tab w:val="left" w:pos="5400"/>
        </w:tabs>
        <w:ind w:left="360"/>
        <w:jc w:val="both"/>
      </w:pPr>
      <w:r w:rsidRPr="00BD4DF2">
        <w:t xml:space="preserve">(11) </w:t>
      </w:r>
      <w:r w:rsidR="00D72121" w:rsidRPr="00BD4DF2">
        <w:t>Az évközben engedélyezett központi pótelőirányzatok felosztásáról – ha az érdemi döntést igényel – a testület dönt a polgármester előterjesztésében.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396506" w:rsidP="00396506">
      <w:pPr>
        <w:numPr>
          <w:ilvl w:val="0"/>
          <w:numId w:val="12"/>
        </w:numPr>
        <w:tabs>
          <w:tab w:val="left" w:pos="360"/>
          <w:tab w:val="left" w:pos="1260"/>
        </w:tabs>
        <w:jc w:val="both"/>
      </w:pPr>
      <w:r w:rsidRPr="003045C1">
        <w:rPr>
          <w:b/>
          <w:sz w:val="28"/>
          <w:szCs w:val="28"/>
        </w:rPr>
        <w:t>§</w:t>
      </w:r>
      <w:r>
        <w:t xml:space="preserve">. </w:t>
      </w:r>
      <w:r w:rsidR="00D72121" w:rsidRPr="00BD4DF2">
        <w:t>(1) A szűkös pénzügyi lehetőségek miatt az intézmény vezetője, a megállapított béralapból, intézményi döntéssel csak a Képvi</w:t>
      </w:r>
      <w:r w:rsidR="00150C16">
        <w:t>selő-testület 2017</w:t>
      </w:r>
      <w:r w:rsidR="00D72121" w:rsidRPr="00BD4DF2">
        <w:t>. évi költségvetésében meghatározott bérelőirányzat nagyságáig vállalhat kötelezettséget.</w:t>
      </w:r>
    </w:p>
    <w:p w:rsidR="00D72121" w:rsidRPr="00BD4DF2" w:rsidRDefault="00D72121" w:rsidP="00D72121">
      <w:pPr>
        <w:tabs>
          <w:tab w:val="left" w:pos="360"/>
          <w:tab w:val="left" w:pos="720"/>
          <w:tab w:val="left" w:pos="1260"/>
          <w:tab w:val="left" w:pos="5400"/>
        </w:tabs>
      </w:pPr>
    </w:p>
    <w:p w:rsidR="00D72121" w:rsidRPr="00BD4DF2" w:rsidRDefault="003E7E28" w:rsidP="005C336C">
      <w:pPr>
        <w:tabs>
          <w:tab w:val="left" w:pos="360"/>
          <w:tab w:val="left" w:pos="720"/>
          <w:tab w:val="left" w:pos="1260"/>
          <w:tab w:val="left" w:pos="5400"/>
        </w:tabs>
        <w:ind w:left="708"/>
        <w:jc w:val="both"/>
      </w:pPr>
      <w:r>
        <w:t>(2) A Képviselő-testület 2017</w:t>
      </w:r>
      <w:r w:rsidR="00D72121" w:rsidRPr="00BD4DF2">
        <w:t>. évben a köztisztviselői</w:t>
      </w:r>
      <w:r w:rsidR="00150C16">
        <w:t xml:space="preserve"> illetményalap összegét 45.000</w:t>
      </w:r>
      <w:r w:rsidR="00D72121" w:rsidRPr="00BD4DF2">
        <w:t xml:space="preserve"> Ft-ban állapítja meg.</w:t>
      </w:r>
    </w:p>
    <w:p w:rsidR="00D72121" w:rsidRDefault="00D72121" w:rsidP="005C336C">
      <w:pPr>
        <w:tabs>
          <w:tab w:val="left" w:pos="360"/>
          <w:tab w:val="left" w:pos="720"/>
          <w:tab w:val="left" w:pos="1260"/>
          <w:tab w:val="left" w:pos="5400"/>
        </w:tabs>
        <w:ind w:left="708"/>
        <w:jc w:val="both"/>
      </w:pPr>
      <w:r w:rsidRPr="00BD4DF2">
        <w:t xml:space="preserve">A Képviselő-testület a </w:t>
      </w:r>
      <w:r w:rsidR="00150C16">
        <w:t xml:space="preserve">köztisztviselői </w:t>
      </w:r>
      <w:r w:rsidRPr="00BD4DF2">
        <w:t xml:space="preserve">cafetéria juttatás éves alapját </w:t>
      </w:r>
      <w:r w:rsidR="00106850">
        <w:t>200.000</w:t>
      </w:r>
      <w:r w:rsidR="00FB58AD" w:rsidRPr="00BD4DF2">
        <w:t xml:space="preserve"> Ft-ban állapítja meg,</w:t>
      </w:r>
      <w:r w:rsidR="005C336C">
        <w:t xml:space="preserve"> </w:t>
      </w:r>
      <w:r w:rsidRPr="00BD4DF2">
        <w:t>amely tartalmazza a közterheket is.</w:t>
      </w:r>
    </w:p>
    <w:p w:rsidR="00BA0CFB" w:rsidRDefault="00BA0CFB" w:rsidP="00BA0CFB">
      <w:pPr>
        <w:tabs>
          <w:tab w:val="left" w:pos="360"/>
          <w:tab w:val="left" w:pos="720"/>
          <w:tab w:val="left" w:pos="1260"/>
        </w:tabs>
        <w:ind w:left="708"/>
        <w:jc w:val="both"/>
      </w:pPr>
    </w:p>
    <w:p w:rsidR="00BA0CFB" w:rsidRDefault="00BA0CFB" w:rsidP="00BA0CFB">
      <w:pPr>
        <w:tabs>
          <w:tab w:val="left" w:pos="360"/>
          <w:tab w:val="left" w:pos="720"/>
          <w:tab w:val="left" w:pos="1260"/>
        </w:tabs>
        <w:ind w:left="708"/>
        <w:jc w:val="both"/>
      </w:pPr>
      <w:r>
        <w:t xml:space="preserve">(3) </w:t>
      </w:r>
      <w:r>
        <w:tab/>
      </w:r>
      <w:r w:rsidRPr="00BD4DF2">
        <w:t>A Képviselő-testület a felsőfokú iskolai végzettségű (I. besorolási osztályba tartozó), köztisztviselőknek a köztisztviselők alapilletménye 10%-ának megfelelő, a középiskolai végzettségű (II. és III. besorolási osztályba tartozó)  köztisztviselőknek a köztisztviselők alapilletménye 20%-ának megfelelő</w:t>
      </w:r>
      <w:r>
        <w:t xml:space="preserve"> </w:t>
      </w:r>
      <w:r w:rsidRPr="00BD4DF2">
        <w:t>illetménykiegészítést állapít meg.</w:t>
      </w:r>
    </w:p>
    <w:p w:rsidR="00BA0CFB" w:rsidRPr="00BD4DF2" w:rsidRDefault="00BA0CFB" w:rsidP="005C336C">
      <w:pPr>
        <w:tabs>
          <w:tab w:val="left" w:pos="360"/>
          <w:tab w:val="left" w:pos="720"/>
          <w:tab w:val="left" w:pos="1260"/>
          <w:tab w:val="left" w:pos="5400"/>
        </w:tabs>
        <w:ind w:left="708"/>
        <w:jc w:val="both"/>
      </w:pP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Pr="00BD4DF2" w:rsidRDefault="00396506" w:rsidP="005C336C">
      <w:pPr>
        <w:pStyle w:val="Felsorols"/>
        <w:ind w:left="708"/>
        <w:jc w:val="both"/>
        <w:rPr>
          <w:u w:val="none"/>
        </w:rPr>
      </w:pPr>
      <w:r>
        <w:rPr>
          <w:u w:val="none"/>
        </w:rPr>
        <w:t>(4</w:t>
      </w:r>
      <w:r w:rsidR="00D72121" w:rsidRPr="00BD4DF2">
        <w:rPr>
          <w:u w:val="none"/>
        </w:rPr>
        <w:t>) A Képviselő-testület az önkormányzatnál és költségvetési szerveinél jogviszonyban álló közalkalmazott</w:t>
      </w:r>
      <w:r w:rsidR="00150C16">
        <w:rPr>
          <w:u w:val="none"/>
        </w:rPr>
        <w:t>ak részére a pénzbeni juttatás összegét 6.711</w:t>
      </w:r>
      <w:r w:rsidR="00D72121" w:rsidRPr="00BD4DF2">
        <w:rPr>
          <w:u w:val="none"/>
        </w:rPr>
        <w:t xml:space="preserve"> Ft</w:t>
      </w:r>
      <w:r w:rsidR="00150C16">
        <w:rPr>
          <w:u w:val="none"/>
        </w:rPr>
        <w:t>/hó</w:t>
      </w:r>
      <w:r w:rsidR="00D72121" w:rsidRPr="00BD4DF2">
        <w:rPr>
          <w:u w:val="none"/>
        </w:rPr>
        <w:t>-ban állapítja meg, amely tartalmazza a közterheiket.</w:t>
      </w: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Default="00396506" w:rsidP="00BD4DF2">
      <w:pPr>
        <w:pStyle w:val="Felsorols"/>
        <w:ind w:left="708"/>
        <w:rPr>
          <w:u w:val="none"/>
        </w:rPr>
      </w:pPr>
      <w:r>
        <w:rPr>
          <w:u w:val="none"/>
        </w:rPr>
        <w:t>(5</w:t>
      </w:r>
      <w:r w:rsidR="00D72121" w:rsidRPr="00BD4DF2">
        <w:rPr>
          <w:u w:val="none"/>
        </w:rPr>
        <w:t>) Az Önkormányzat az ,,Idősek Karácsonya” címmel rendezett ünnepség alkalmával a településen egész éven át állandó lakcímmel rendelkező és életvitelszerűen a településen élő 70 éven felüli lakosok részére 2000 Ft/fő élelmiszer vásárlásra jogosító utalványt biztosít.</w:t>
      </w:r>
    </w:p>
    <w:p w:rsidR="00BA0CFB" w:rsidRDefault="00BA0CFB" w:rsidP="00BD4DF2">
      <w:pPr>
        <w:pStyle w:val="Felsorols"/>
        <w:ind w:left="708"/>
        <w:rPr>
          <w:u w:val="none"/>
        </w:rPr>
      </w:pPr>
    </w:p>
    <w:p w:rsidR="00BA0CFB" w:rsidRPr="00BD4DF2" w:rsidRDefault="00396506" w:rsidP="00BA0CFB">
      <w:pPr>
        <w:tabs>
          <w:tab w:val="left" w:pos="360"/>
          <w:tab w:val="left" w:pos="720"/>
          <w:tab w:val="left" w:pos="1260"/>
        </w:tabs>
        <w:ind w:left="708"/>
        <w:jc w:val="both"/>
      </w:pPr>
      <w:r>
        <w:t>(6</w:t>
      </w:r>
      <w:r w:rsidR="00BA0CFB">
        <w:t>)</w:t>
      </w:r>
      <w:r w:rsidR="00BA0CFB">
        <w:tab/>
        <w:t>A Képviselő-testület 2017</w:t>
      </w:r>
      <w:r w:rsidR="00BA0CFB" w:rsidRPr="00BD4DF2">
        <w:t>. évre a Zsámbok községben a legolcsóbb temetés költségét 200.000 Ft-ban állapítja meg.</w:t>
      </w:r>
    </w:p>
    <w:p w:rsidR="00BA0CFB" w:rsidRPr="00BD4DF2" w:rsidRDefault="00BA0CFB" w:rsidP="00BD4DF2">
      <w:pPr>
        <w:pStyle w:val="Felsorols"/>
        <w:ind w:left="708"/>
        <w:rPr>
          <w:u w:val="none"/>
        </w:rPr>
      </w:pP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Pr="00BD4DF2" w:rsidRDefault="00396506" w:rsidP="005C336C">
      <w:pPr>
        <w:pStyle w:val="Felsorols"/>
        <w:ind w:left="708"/>
        <w:jc w:val="both"/>
        <w:rPr>
          <w:u w:val="none"/>
        </w:rPr>
      </w:pPr>
      <w:r>
        <w:rPr>
          <w:u w:val="none"/>
        </w:rPr>
        <w:t>(7</w:t>
      </w:r>
      <w:r w:rsidR="00150C16">
        <w:rPr>
          <w:u w:val="none"/>
        </w:rPr>
        <w:t>) Az Önkormányzat 2017</w:t>
      </w:r>
      <w:r w:rsidR="00D72121" w:rsidRPr="00BD4DF2">
        <w:rPr>
          <w:u w:val="none"/>
        </w:rPr>
        <w:t>. évre megállapított reprezentációra fo</w:t>
      </w:r>
      <w:r w:rsidR="00150C16">
        <w:rPr>
          <w:u w:val="none"/>
        </w:rPr>
        <w:t>rdítható kiadási előirányzata: 3</w:t>
      </w:r>
      <w:r w:rsidR="00FF73D0">
        <w:rPr>
          <w:u w:val="none"/>
        </w:rPr>
        <w:t>00 ezer</w:t>
      </w:r>
      <w:r w:rsidR="00D72121" w:rsidRPr="00BD4DF2">
        <w:rPr>
          <w:u w:val="none"/>
        </w:rPr>
        <w:t xml:space="preserve"> Ft.</w:t>
      </w:r>
    </w:p>
    <w:p w:rsidR="00D72121" w:rsidRDefault="00D72121" w:rsidP="00BD4DF2">
      <w:pPr>
        <w:pStyle w:val="Felsorols"/>
        <w:rPr>
          <w:u w:val="none"/>
        </w:rPr>
      </w:pPr>
    </w:p>
    <w:p w:rsidR="00B0108A" w:rsidRDefault="00B0108A" w:rsidP="00BD4DF2">
      <w:pPr>
        <w:pStyle w:val="Felsorols"/>
        <w:rPr>
          <w:u w:val="none"/>
        </w:rPr>
      </w:pPr>
    </w:p>
    <w:p w:rsidR="00B0108A" w:rsidRPr="00BD4DF2" w:rsidRDefault="00B0108A" w:rsidP="00BD4DF2">
      <w:pPr>
        <w:pStyle w:val="Felsorols"/>
        <w:rPr>
          <w:u w:val="none"/>
        </w:rPr>
      </w:pPr>
    </w:p>
    <w:p w:rsidR="00D72121" w:rsidRPr="00BD4DF2" w:rsidRDefault="00396506" w:rsidP="00BD4DF2">
      <w:pPr>
        <w:pStyle w:val="Felsorols"/>
        <w:ind w:left="708"/>
        <w:rPr>
          <w:u w:val="none"/>
        </w:rPr>
      </w:pPr>
      <w:r>
        <w:rPr>
          <w:u w:val="none"/>
        </w:rPr>
        <w:t>(8</w:t>
      </w:r>
      <w:r w:rsidR="00D72121" w:rsidRPr="00BD4DF2">
        <w:rPr>
          <w:u w:val="none"/>
        </w:rPr>
        <w:t>) A Költségvetési törvényben előírt adatszolgáltatást</w:t>
      </w:r>
      <w:r w:rsidR="00FB58AD" w:rsidRPr="00BD4DF2">
        <w:rPr>
          <w:u w:val="none"/>
        </w:rPr>
        <w:t xml:space="preserve"> kötelezettség valódiságáért az </w:t>
      </w:r>
      <w:r w:rsidR="00D72121" w:rsidRPr="00BD4DF2">
        <w:rPr>
          <w:u w:val="none"/>
        </w:rPr>
        <w:t>intézmény vezetője a felelős. Az éves költségvetési beszámolóban történő elszámolásnál, illetve annak ellenőrzése során feltárt visszafizetési kötelezettségek az intézményt terhelik.</w:t>
      </w: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Pr="00BD4DF2" w:rsidRDefault="00396506" w:rsidP="005C336C">
      <w:pPr>
        <w:pStyle w:val="Felsorols"/>
        <w:ind w:left="708"/>
        <w:jc w:val="both"/>
        <w:rPr>
          <w:u w:val="none"/>
        </w:rPr>
      </w:pPr>
      <w:r>
        <w:rPr>
          <w:u w:val="none"/>
        </w:rPr>
        <w:t>(9</w:t>
      </w:r>
      <w:r w:rsidR="00D72121" w:rsidRPr="00BD4DF2">
        <w:rPr>
          <w:u w:val="none"/>
        </w:rPr>
        <w:t>) A Képviselő-testület felhatalmazza a polgármestert, - hogy a civilszervezetek támogatására kiírt és elbírált pályázatok alapján az Áht. szabályai szerint a civil szervezetekkel támogatási szerződést kössön. A Képviselő-testület a civil szerv</w:t>
      </w:r>
      <w:r w:rsidR="0018093B">
        <w:rPr>
          <w:u w:val="none"/>
        </w:rPr>
        <w:t>ezetek támogatását 2.000</w:t>
      </w:r>
      <w:r w:rsidR="00FF73D0">
        <w:rPr>
          <w:u w:val="none"/>
        </w:rPr>
        <w:t xml:space="preserve"> ezer</w:t>
      </w:r>
      <w:r w:rsidR="00D72121" w:rsidRPr="00BD4DF2">
        <w:rPr>
          <w:u w:val="none"/>
        </w:rPr>
        <w:t xml:space="preserve"> Ft-ban állapítja meg.</w:t>
      </w: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Pr="00BD4DF2" w:rsidRDefault="00396506" w:rsidP="005C336C">
      <w:pPr>
        <w:pStyle w:val="Felsorols"/>
        <w:ind w:left="708"/>
        <w:jc w:val="both"/>
        <w:rPr>
          <w:u w:val="none"/>
        </w:rPr>
      </w:pPr>
      <w:r>
        <w:rPr>
          <w:u w:val="none"/>
        </w:rPr>
        <w:t>(10</w:t>
      </w:r>
      <w:r w:rsidR="00D72121" w:rsidRPr="00BD4DF2">
        <w:rPr>
          <w:u w:val="none"/>
        </w:rPr>
        <w:t xml:space="preserve">) A Képviselő-testület a </w:t>
      </w:r>
      <w:r w:rsidR="00D72121" w:rsidRPr="005C336C">
        <w:rPr>
          <w:u w:val="none"/>
        </w:rPr>
        <w:t>munkabér</w:t>
      </w:r>
      <w:r w:rsidR="00D72121" w:rsidRPr="00BD4DF2">
        <w:rPr>
          <w:u w:val="none"/>
        </w:rPr>
        <w:t xml:space="preserve"> kifizetés napját legkésőbb a hónap 5. napjában határozza meg.</w:t>
      </w:r>
    </w:p>
    <w:p w:rsidR="00D72121" w:rsidRPr="00BD4DF2" w:rsidRDefault="00D72121" w:rsidP="00BD4DF2">
      <w:pPr>
        <w:pStyle w:val="Felsorols"/>
        <w:rPr>
          <w:u w:val="none"/>
        </w:rPr>
      </w:pPr>
    </w:p>
    <w:p w:rsidR="00D72121" w:rsidRPr="00BD4DF2" w:rsidRDefault="00396506" w:rsidP="005C336C">
      <w:pPr>
        <w:pStyle w:val="Felsorols"/>
        <w:ind w:left="708"/>
        <w:jc w:val="both"/>
        <w:rPr>
          <w:u w:val="none"/>
        </w:rPr>
      </w:pPr>
      <w:r>
        <w:rPr>
          <w:u w:val="none"/>
        </w:rPr>
        <w:t>(11</w:t>
      </w:r>
      <w:r w:rsidR="00D72121" w:rsidRPr="00BD4DF2">
        <w:rPr>
          <w:u w:val="none"/>
        </w:rPr>
        <w:t>) A költségvetési szervek vezetői az önkormányzat rendeleteiben, belső szabályzataiban és a polgármesteri hivatallal kötött munkamegosztást szabályozó együttműködési megállapodás alapján köteles gazdálkodási feladatait ellátni.</w:t>
      </w:r>
    </w:p>
    <w:p w:rsidR="00D72121" w:rsidRDefault="00D72121" w:rsidP="00BD4DF2">
      <w:pPr>
        <w:pStyle w:val="Felsorols"/>
        <w:rPr>
          <w:u w:val="none"/>
        </w:rPr>
      </w:pPr>
    </w:p>
    <w:p w:rsidR="0018093B" w:rsidRDefault="0018093B" w:rsidP="00BD4DF2">
      <w:pPr>
        <w:pStyle w:val="Felsorols"/>
        <w:rPr>
          <w:u w:val="none"/>
        </w:rPr>
      </w:pPr>
    </w:p>
    <w:p w:rsidR="005C336C" w:rsidRPr="00BD4DF2" w:rsidRDefault="005C336C" w:rsidP="00BD4DF2">
      <w:pPr>
        <w:pStyle w:val="Felsorols"/>
        <w:rPr>
          <w:u w:val="none"/>
        </w:rPr>
      </w:pPr>
    </w:p>
    <w:p w:rsidR="00D72121" w:rsidRPr="005C336C" w:rsidRDefault="003F2351" w:rsidP="00BD4DF2">
      <w:pPr>
        <w:pStyle w:val="Felsorols"/>
        <w:jc w:val="center"/>
        <w:rPr>
          <w:b/>
          <w:u w:val="none"/>
        </w:rPr>
      </w:pPr>
      <w:r w:rsidRPr="005C336C">
        <w:rPr>
          <w:b/>
          <w:u w:val="none"/>
        </w:rPr>
        <w:t>Az átmeneti gazdálkodás szabályai</w:t>
      </w:r>
    </w:p>
    <w:p w:rsidR="00BD4DF2" w:rsidRDefault="00BD4DF2" w:rsidP="00BD4DF2">
      <w:pPr>
        <w:pStyle w:val="Felsorols"/>
        <w:rPr>
          <w:u w:val="none"/>
        </w:rPr>
      </w:pPr>
    </w:p>
    <w:p w:rsidR="003F2351" w:rsidRPr="00BD4DF2" w:rsidRDefault="00396506" w:rsidP="00396506">
      <w:pPr>
        <w:tabs>
          <w:tab w:val="left" w:pos="360"/>
          <w:tab w:val="left" w:pos="720"/>
          <w:tab w:val="left" w:pos="1260"/>
        </w:tabs>
        <w:jc w:val="both"/>
      </w:pPr>
      <w:r w:rsidRPr="003045C1">
        <w:rPr>
          <w:b/>
          <w:sz w:val="28"/>
          <w:szCs w:val="28"/>
        </w:rPr>
        <w:t>17.§.</w:t>
      </w:r>
      <w:r>
        <w:t xml:space="preserve"> </w:t>
      </w:r>
      <w:r w:rsidR="0018093B">
        <w:t>A 2017</w:t>
      </w:r>
      <w:r w:rsidR="003F2351" w:rsidRPr="00BD4DF2">
        <w:t>. január 1-jétől a jelen rendelet hatályba lépéséig terjedő átmeneti időszakban a polgármester az Áht. 25.§. (3) bekezdése alapján intézkedett a bevételek beszedéséről és a kiadások teljesítéséről. Az átmeneti időszakban teljesített bevé</w:t>
      </w:r>
      <w:r w:rsidR="00FB58AD" w:rsidRPr="00BD4DF2">
        <w:t xml:space="preserve">telek és kiadások az Áht. 25.§. </w:t>
      </w:r>
      <w:r w:rsidR="003F2351" w:rsidRPr="00BD4DF2">
        <w:t>(4) bekezdése szerint e rendeletbe és mellékleteibe beépültek, azokat tartalmazzák.</w:t>
      </w:r>
    </w:p>
    <w:p w:rsidR="00396506" w:rsidRDefault="00396506" w:rsidP="00396506">
      <w:pPr>
        <w:tabs>
          <w:tab w:val="left" w:pos="360"/>
          <w:tab w:val="left" w:pos="720"/>
          <w:tab w:val="left" w:pos="1260"/>
        </w:tabs>
        <w:ind w:left="360"/>
        <w:jc w:val="both"/>
      </w:pPr>
    </w:p>
    <w:p w:rsidR="00396506" w:rsidRDefault="00396506" w:rsidP="00396506">
      <w:pPr>
        <w:tabs>
          <w:tab w:val="left" w:pos="360"/>
          <w:tab w:val="left" w:pos="720"/>
          <w:tab w:val="left" w:pos="1260"/>
        </w:tabs>
        <w:ind w:left="360"/>
        <w:jc w:val="both"/>
      </w:pPr>
    </w:p>
    <w:p w:rsidR="00D72121" w:rsidRDefault="00396506" w:rsidP="00396506">
      <w:pPr>
        <w:tabs>
          <w:tab w:val="left" w:pos="360"/>
          <w:tab w:val="left" w:pos="720"/>
          <w:tab w:val="left" w:pos="1260"/>
        </w:tabs>
        <w:ind w:left="360"/>
        <w:jc w:val="both"/>
      </w:pPr>
      <w:r w:rsidRPr="003045C1">
        <w:rPr>
          <w:b/>
          <w:sz w:val="28"/>
          <w:szCs w:val="28"/>
        </w:rPr>
        <w:t>18.§.</w:t>
      </w:r>
      <w:r>
        <w:t xml:space="preserve"> </w:t>
      </w:r>
      <w:r w:rsidR="00D72121" w:rsidRPr="00BD4DF2">
        <w:t>Az önkormányzat költségvetése mellékleteként jóváhagyja:</w:t>
      </w:r>
    </w:p>
    <w:p w:rsidR="005C336C" w:rsidRPr="00BD4DF2" w:rsidRDefault="005C336C" w:rsidP="005C336C">
      <w:pPr>
        <w:tabs>
          <w:tab w:val="left" w:pos="360"/>
          <w:tab w:val="left" w:pos="720"/>
          <w:tab w:val="left" w:pos="1260"/>
        </w:tabs>
        <w:jc w:val="both"/>
      </w:pP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1.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címrendje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2/a.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költségvetés</w:t>
      </w:r>
      <w:r w:rsidR="009F4921">
        <w:rPr>
          <w:u w:val="none"/>
        </w:rPr>
        <w:t>i</w:t>
      </w:r>
      <w:r w:rsidRPr="00BD4DF2">
        <w:rPr>
          <w:u w:val="none"/>
        </w:rPr>
        <w:t xml:space="preserve"> bevételei és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2/b.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önkormányzati bevételei címek és kiemelt előirányzatok szerint</w:t>
      </w:r>
    </w:p>
    <w:p w:rsidR="003F235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2/c.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költségvetési bevételei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2/d. m</w:t>
      </w:r>
      <w:r w:rsidR="008B60B0">
        <w:rPr>
          <w:u w:val="none"/>
        </w:rPr>
        <w:t>elléklet:</w:t>
      </w:r>
      <w:r w:rsidR="008B60B0">
        <w:rPr>
          <w:u w:val="none"/>
        </w:rPr>
        <w:tab/>
      </w:r>
      <w:r w:rsidR="008B60B0">
        <w:rPr>
          <w:u w:val="none"/>
        </w:rPr>
        <w:tab/>
        <w:t>Az önkormányzat működési</w:t>
      </w:r>
      <w:r w:rsidRPr="00BD4DF2">
        <w:rPr>
          <w:u w:val="none"/>
        </w:rPr>
        <w:t xml:space="preserve"> bevételei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3.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egyszerűsített bevétel-kiadás pénzügyi mérlege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4/.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 xml:space="preserve">Kiadások részletezése kiemelt előirányzatonként címrend szerinti </w:t>
      </w:r>
    </w:p>
    <w:p w:rsidR="00D72121" w:rsidRPr="00BD4DF2" w:rsidRDefault="00D72121" w:rsidP="00BD4DF2">
      <w:pPr>
        <w:pStyle w:val="Felsorols"/>
        <w:ind w:left="1416" w:firstLine="708"/>
        <w:rPr>
          <w:u w:val="none"/>
        </w:rPr>
      </w:pPr>
      <w:r w:rsidRPr="00BD4DF2">
        <w:rPr>
          <w:u w:val="none"/>
        </w:rPr>
        <w:t>bontásban és a létszámkeret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5./</w:t>
      </w:r>
      <w:r w:rsidR="00743769">
        <w:rPr>
          <w:u w:val="none"/>
        </w:rPr>
        <w:t>a.</w:t>
      </w:r>
      <w:r w:rsidRPr="00BD4DF2">
        <w:rPr>
          <w:u w:val="none"/>
        </w:rPr>
        <w:t xml:space="preserve"> melléklet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bevételei és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5/b.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szakfeladatonkénti kiadásai részletezve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6.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létszámkerete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7.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beruházási, felújítási előirányzata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8.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önkormányzati hivatal bevételei és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8/a.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önkormányzati hivatal szakfeladatonkénti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8/b.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önkormányzati hivatal kiadásai és létszámkerete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9.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 xml:space="preserve">Kacó Napközi Otthonos Óvoda </w:t>
      </w:r>
      <w:r w:rsidR="0032639C">
        <w:rPr>
          <w:u w:val="none"/>
        </w:rPr>
        <w:t xml:space="preserve">és Konyha </w:t>
      </w:r>
      <w:r w:rsidRPr="00BD4DF2">
        <w:rPr>
          <w:u w:val="none"/>
        </w:rPr>
        <w:t>bevételei és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9/a.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 xml:space="preserve">Kacó Napközi Otthonos Óvoda </w:t>
      </w:r>
      <w:r w:rsidR="0032639C">
        <w:rPr>
          <w:u w:val="none"/>
        </w:rPr>
        <w:t xml:space="preserve">és Konyha </w:t>
      </w:r>
      <w:r w:rsidRPr="00BD4DF2">
        <w:rPr>
          <w:u w:val="none"/>
        </w:rPr>
        <w:t>szakfeladatonkénti kiadásai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9/b.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 xml:space="preserve">Kacó Napközi Otthonos Óvoda </w:t>
      </w:r>
      <w:r w:rsidR="0032639C">
        <w:rPr>
          <w:u w:val="none"/>
        </w:rPr>
        <w:t xml:space="preserve">és Konyha </w:t>
      </w:r>
      <w:r w:rsidRPr="00BD4DF2">
        <w:rPr>
          <w:u w:val="none"/>
        </w:rPr>
        <w:t>kiadásai és létszámkerete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10.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 közvetett támogatásai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lastRenderedPageBreak/>
        <w:t>11.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önkormányzati hitelfelvételi korlát számítása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12. melléklet:</w:t>
      </w:r>
      <w:r w:rsidRPr="00BD4DF2">
        <w:rPr>
          <w:u w:val="none"/>
        </w:rPr>
        <w:tab/>
      </w:r>
      <w:r w:rsidRPr="00BD4DF2">
        <w:rPr>
          <w:u w:val="none"/>
        </w:rPr>
        <w:tab/>
        <w:t>Az előirányzat felhasználási ütemterv</w:t>
      </w:r>
    </w:p>
    <w:p w:rsidR="00D72121" w:rsidRPr="00BD4DF2" w:rsidRDefault="00D72121" w:rsidP="00BD4DF2">
      <w:pPr>
        <w:pStyle w:val="Felsorols"/>
        <w:rPr>
          <w:u w:val="none"/>
        </w:rPr>
      </w:pPr>
      <w:r w:rsidRPr="00BD4DF2">
        <w:rPr>
          <w:u w:val="none"/>
        </w:rPr>
        <w:t>13. melléklet</w:t>
      </w:r>
      <w:r w:rsidRPr="00BD4DF2">
        <w:rPr>
          <w:u w:val="none"/>
        </w:rPr>
        <w:tab/>
      </w:r>
      <w:r w:rsidRPr="00BD4DF2">
        <w:rPr>
          <w:u w:val="none"/>
        </w:rPr>
        <w:tab/>
        <w:t>Likviditási ütemterv</w:t>
      </w:r>
    </w:p>
    <w:p w:rsidR="00D72121" w:rsidRPr="00BD4DF2" w:rsidRDefault="00AF6B14" w:rsidP="00AF6B14">
      <w:pPr>
        <w:pStyle w:val="Felsorols"/>
        <w:ind w:left="2124" w:hanging="2124"/>
        <w:rPr>
          <w:u w:val="none"/>
        </w:rPr>
      </w:pPr>
      <w:r>
        <w:rPr>
          <w:u w:val="none"/>
        </w:rPr>
        <w:t>14. melléklet</w:t>
      </w:r>
      <w:r>
        <w:rPr>
          <w:u w:val="none"/>
        </w:rPr>
        <w:tab/>
        <w:t>Zsámbok község önkormányzat bevételei és kiadásai a költségvetési évet követő három évben</w:t>
      </w:r>
    </w:p>
    <w:p w:rsidR="00D72121" w:rsidRPr="00BD4DF2" w:rsidRDefault="00D72121" w:rsidP="00BD4DF2">
      <w:pPr>
        <w:pStyle w:val="Felsorols"/>
        <w:rPr>
          <w:u w:val="none"/>
        </w:rPr>
      </w:pPr>
    </w:p>
    <w:p w:rsidR="00B0108A" w:rsidRDefault="00B0108A" w:rsidP="00BD4DF2">
      <w:pPr>
        <w:pStyle w:val="Felsorols"/>
        <w:jc w:val="center"/>
        <w:rPr>
          <w:b/>
          <w:u w:val="none"/>
        </w:rPr>
      </w:pPr>
    </w:p>
    <w:p w:rsidR="00B0108A" w:rsidRDefault="00B0108A" w:rsidP="00BD4DF2">
      <w:pPr>
        <w:pStyle w:val="Felsorols"/>
        <w:jc w:val="center"/>
        <w:rPr>
          <w:b/>
          <w:u w:val="none"/>
        </w:rPr>
      </w:pPr>
    </w:p>
    <w:p w:rsidR="00D72121" w:rsidRPr="005C336C" w:rsidRDefault="00D72121" w:rsidP="00BD4DF2">
      <w:pPr>
        <w:pStyle w:val="Felsorols"/>
        <w:jc w:val="center"/>
        <w:rPr>
          <w:b/>
          <w:u w:val="none"/>
        </w:rPr>
      </w:pPr>
      <w:r w:rsidRPr="005C336C">
        <w:rPr>
          <w:b/>
          <w:u w:val="none"/>
        </w:rPr>
        <w:t>Záró rendelkezések</w:t>
      </w:r>
    </w:p>
    <w:p w:rsidR="00396506" w:rsidRDefault="00396506" w:rsidP="00396506">
      <w:pPr>
        <w:tabs>
          <w:tab w:val="left" w:pos="360"/>
          <w:tab w:val="left" w:pos="720"/>
          <w:tab w:val="left" w:pos="1260"/>
        </w:tabs>
        <w:ind w:left="40"/>
        <w:jc w:val="both"/>
      </w:pPr>
    </w:p>
    <w:p w:rsidR="00D72121" w:rsidRPr="00BD4DF2" w:rsidRDefault="003045C1" w:rsidP="00396506">
      <w:pPr>
        <w:tabs>
          <w:tab w:val="left" w:pos="360"/>
          <w:tab w:val="left" w:pos="720"/>
          <w:tab w:val="left" w:pos="1260"/>
        </w:tabs>
        <w:ind w:left="40"/>
        <w:jc w:val="both"/>
      </w:pPr>
      <w:r w:rsidRPr="003045C1">
        <w:rPr>
          <w:b/>
          <w:sz w:val="28"/>
          <w:szCs w:val="28"/>
        </w:rPr>
        <w:t>19.§.</w:t>
      </w:r>
      <w:r w:rsidR="00396506">
        <w:t xml:space="preserve"> </w:t>
      </w:r>
      <w:r w:rsidR="00366B4F">
        <w:t>(1) Ez a rendelet a kihirdetését követő napon</w:t>
      </w:r>
      <w:r w:rsidR="00D72121" w:rsidRPr="00BD4DF2">
        <w:t xml:space="preserve"> lép hatályba</w:t>
      </w:r>
      <w:r w:rsidR="00BB7CFF" w:rsidRPr="00BD4DF2">
        <w:t xml:space="preserve"> azzal, hogy rendelkezéseit </w:t>
      </w:r>
      <w:r w:rsidR="0018093B">
        <w:t>2017</w:t>
      </w:r>
      <w:r w:rsidR="00D72121" w:rsidRPr="00BD4DF2">
        <w:t>.január 1-től kell alkalmazni.</w:t>
      </w:r>
    </w:p>
    <w:p w:rsidR="005C336C" w:rsidRDefault="005C336C" w:rsidP="00BD4DF2">
      <w:pPr>
        <w:pStyle w:val="Felsorols"/>
        <w:rPr>
          <w:u w:val="none"/>
        </w:rPr>
      </w:pPr>
    </w:p>
    <w:p w:rsidR="00D72121" w:rsidRPr="00BD4DF2" w:rsidRDefault="00D72121" w:rsidP="005C336C">
      <w:pPr>
        <w:pStyle w:val="Felsorols"/>
        <w:ind w:left="708"/>
        <w:rPr>
          <w:u w:val="none"/>
        </w:rPr>
      </w:pPr>
      <w:r w:rsidRPr="00BD4DF2">
        <w:rPr>
          <w:u w:val="none"/>
        </w:rPr>
        <w:t>(2) A rendelet kihirdetéséről a jegyző gondoskodik.</w:t>
      </w:r>
    </w:p>
    <w:p w:rsidR="00D72121" w:rsidRDefault="00D72121" w:rsidP="00BD4DF2">
      <w:pPr>
        <w:pStyle w:val="Felsorols"/>
        <w:rPr>
          <w:u w:val="none"/>
        </w:rPr>
      </w:pPr>
    </w:p>
    <w:p w:rsidR="005C336C" w:rsidRPr="00BD4DF2" w:rsidRDefault="005C336C" w:rsidP="00BD4DF2">
      <w:pPr>
        <w:pStyle w:val="Felsorols"/>
        <w:rPr>
          <w:u w:val="none"/>
        </w:rPr>
      </w:pPr>
    </w:p>
    <w:p w:rsidR="00D72121" w:rsidRPr="00BD4DF2" w:rsidRDefault="0018093B" w:rsidP="00BD4DF2">
      <w:pPr>
        <w:pStyle w:val="Felsorols"/>
        <w:rPr>
          <w:u w:val="none"/>
        </w:rPr>
      </w:pPr>
      <w:r>
        <w:rPr>
          <w:u w:val="none"/>
        </w:rPr>
        <w:t>Zsámbok, 2017</w:t>
      </w:r>
      <w:r w:rsidR="008B4061">
        <w:rPr>
          <w:u w:val="none"/>
        </w:rPr>
        <w:t>. január 23.</w:t>
      </w:r>
    </w:p>
    <w:p w:rsidR="00D72121" w:rsidRDefault="00D72121" w:rsidP="00BD4DF2">
      <w:pPr>
        <w:pStyle w:val="Felsorols"/>
        <w:rPr>
          <w:u w:val="none"/>
        </w:rPr>
      </w:pPr>
    </w:p>
    <w:p w:rsidR="005C336C" w:rsidRDefault="005C336C" w:rsidP="00BD4DF2">
      <w:pPr>
        <w:pStyle w:val="Felsorols"/>
        <w:rPr>
          <w:u w:val="none"/>
        </w:rPr>
      </w:pPr>
    </w:p>
    <w:p w:rsidR="00194E26" w:rsidRDefault="00194E26" w:rsidP="00BD4DF2">
      <w:pPr>
        <w:pStyle w:val="Felsorols"/>
        <w:rPr>
          <w:u w:val="none"/>
        </w:rPr>
      </w:pPr>
    </w:p>
    <w:p w:rsidR="00194E26" w:rsidRDefault="00194E26" w:rsidP="00BD4DF2">
      <w:pPr>
        <w:pStyle w:val="Felsorols"/>
        <w:rPr>
          <w:u w:val="none"/>
        </w:rPr>
      </w:pPr>
    </w:p>
    <w:p w:rsidR="005C336C" w:rsidRPr="00BD4DF2" w:rsidRDefault="005C336C" w:rsidP="00BD4DF2">
      <w:pPr>
        <w:pStyle w:val="Felsorols"/>
        <w:rPr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5C336C">
        <w:tc>
          <w:tcPr>
            <w:tcW w:w="4606" w:type="dxa"/>
            <w:shd w:val="clear" w:color="auto" w:fill="auto"/>
          </w:tcPr>
          <w:p w:rsidR="005C336C" w:rsidRPr="00615FCD" w:rsidRDefault="008B4061" w:rsidP="00615FCD">
            <w:pPr>
              <w:pStyle w:val="Felsorols"/>
              <w:jc w:val="center"/>
              <w:rPr>
                <w:u w:val="none"/>
              </w:rPr>
            </w:pPr>
            <w:r>
              <w:rPr>
                <w:u w:val="none"/>
              </w:rPr>
              <w:t>Holló Ilona</w:t>
            </w:r>
          </w:p>
          <w:p w:rsidR="005C336C" w:rsidRPr="00615FCD" w:rsidRDefault="003045C1" w:rsidP="00615FCD">
            <w:pPr>
              <w:pStyle w:val="Felsorols"/>
              <w:jc w:val="center"/>
              <w:rPr>
                <w:u w:val="none"/>
              </w:rPr>
            </w:pPr>
            <w:r w:rsidRPr="00615FCD">
              <w:rPr>
                <w:u w:val="none"/>
              </w:rPr>
              <w:t>P</w:t>
            </w:r>
            <w:r w:rsidR="005C336C" w:rsidRPr="00615FCD">
              <w:rPr>
                <w:u w:val="none"/>
              </w:rPr>
              <w:t>olgármester</w:t>
            </w:r>
          </w:p>
        </w:tc>
        <w:tc>
          <w:tcPr>
            <w:tcW w:w="4606" w:type="dxa"/>
            <w:shd w:val="clear" w:color="auto" w:fill="auto"/>
          </w:tcPr>
          <w:p w:rsidR="005C336C" w:rsidRPr="00615FCD" w:rsidRDefault="008B4061" w:rsidP="00615FCD">
            <w:pPr>
              <w:pStyle w:val="Felsorols"/>
              <w:jc w:val="center"/>
              <w:rPr>
                <w:u w:val="none"/>
              </w:rPr>
            </w:pPr>
            <w:r>
              <w:rPr>
                <w:u w:val="none"/>
              </w:rPr>
              <w:t>Nagyné dr. Szabó Judit</w:t>
            </w:r>
          </w:p>
          <w:p w:rsidR="005C336C" w:rsidRPr="00615FCD" w:rsidRDefault="005C336C" w:rsidP="00615FCD">
            <w:pPr>
              <w:pStyle w:val="Felsorols"/>
              <w:jc w:val="center"/>
              <w:rPr>
                <w:u w:val="none"/>
              </w:rPr>
            </w:pPr>
            <w:r w:rsidRPr="00615FCD">
              <w:rPr>
                <w:u w:val="none"/>
              </w:rPr>
              <w:t>címzetes főjegyző</w:t>
            </w:r>
          </w:p>
        </w:tc>
      </w:tr>
    </w:tbl>
    <w:p w:rsidR="000E43E2" w:rsidRDefault="000E43E2" w:rsidP="00BD4DF2">
      <w:pPr>
        <w:pStyle w:val="Felsorols"/>
      </w:pPr>
    </w:p>
    <w:p w:rsidR="000E43E2" w:rsidRDefault="000E43E2" w:rsidP="00BD4DF2">
      <w:pPr>
        <w:pStyle w:val="Felsorols"/>
      </w:pPr>
    </w:p>
    <w:p w:rsidR="000E43E2" w:rsidRDefault="000E43E2" w:rsidP="00BD4DF2">
      <w:pPr>
        <w:pStyle w:val="Felsorols"/>
      </w:pPr>
    </w:p>
    <w:p w:rsidR="00D72121" w:rsidRPr="00BD4DF2" w:rsidRDefault="00D72121" w:rsidP="00BD4DF2">
      <w:pPr>
        <w:pStyle w:val="Felsorols"/>
      </w:pPr>
      <w:r w:rsidRPr="00BD4DF2">
        <w:t>Záradék:</w:t>
      </w:r>
    </w:p>
    <w:p w:rsidR="00BD4DF2" w:rsidRPr="00BD4DF2" w:rsidRDefault="00BD4DF2" w:rsidP="005C336C">
      <w:pPr>
        <w:autoSpaceDE w:val="0"/>
        <w:autoSpaceDN w:val="0"/>
        <w:adjustRightInd w:val="0"/>
        <w:jc w:val="both"/>
      </w:pPr>
      <w:r w:rsidRPr="00BD4DF2">
        <w:t xml:space="preserve">Magyarország helyi önkormányzatairól szóló 2011. évi CLXXXIX. törvény 51. § </w:t>
      </w:r>
      <w:r w:rsidR="0018093B">
        <w:t>(2) bek. alapján a rendelet 2017</w:t>
      </w:r>
      <w:r w:rsidR="008B4061">
        <w:t xml:space="preserve">. január 27. </w:t>
      </w:r>
      <w:r w:rsidRPr="00BD4DF2">
        <w:t>napján kihirdetésre került.</w:t>
      </w:r>
    </w:p>
    <w:p w:rsidR="00D72121" w:rsidRDefault="00D72121" w:rsidP="00BD4DF2">
      <w:pPr>
        <w:pStyle w:val="Felsorols"/>
        <w:rPr>
          <w:u w:val="none"/>
        </w:rPr>
      </w:pPr>
    </w:p>
    <w:p w:rsidR="005C336C" w:rsidRDefault="005C336C" w:rsidP="00BD4DF2">
      <w:pPr>
        <w:pStyle w:val="Felsorols"/>
        <w:rPr>
          <w:u w:val="none"/>
        </w:rPr>
      </w:pPr>
    </w:p>
    <w:p w:rsidR="005C336C" w:rsidRDefault="005C336C" w:rsidP="00BD4DF2">
      <w:pPr>
        <w:pStyle w:val="Felsorols"/>
        <w:rPr>
          <w:u w:val="none"/>
        </w:rPr>
      </w:pPr>
    </w:p>
    <w:p w:rsidR="000E43E2" w:rsidRDefault="000E43E2" w:rsidP="00BD4DF2">
      <w:pPr>
        <w:pStyle w:val="Felsorols"/>
        <w:rPr>
          <w:u w:val="none"/>
        </w:rPr>
      </w:pPr>
    </w:p>
    <w:p w:rsidR="000E43E2" w:rsidRDefault="000E43E2" w:rsidP="00BD4DF2">
      <w:pPr>
        <w:pStyle w:val="Felsorols"/>
        <w:rPr>
          <w:u w:val="none"/>
        </w:rPr>
      </w:pPr>
    </w:p>
    <w:p w:rsidR="000E43E2" w:rsidRDefault="000E43E2" w:rsidP="00BD4DF2">
      <w:pPr>
        <w:pStyle w:val="Felsorols"/>
        <w:rPr>
          <w:u w:val="none"/>
        </w:rPr>
      </w:pPr>
    </w:p>
    <w:p w:rsidR="000E43E2" w:rsidRPr="00BD4DF2" w:rsidRDefault="000E43E2" w:rsidP="00BD4DF2">
      <w:pPr>
        <w:pStyle w:val="Felsorols"/>
        <w:rPr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C77191">
        <w:tc>
          <w:tcPr>
            <w:tcW w:w="4606" w:type="dxa"/>
            <w:shd w:val="clear" w:color="auto" w:fill="auto"/>
          </w:tcPr>
          <w:p w:rsidR="005C336C" w:rsidRPr="00615FCD" w:rsidRDefault="005C336C" w:rsidP="00615FCD">
            <w:pPr>
              <w:pStyle w:val="Felsorols"/>
              <w:jc w:val="center"/>
              <w:rPr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5C336C" w:rsidRPr="00615FCD" w:rsidRDefault="008B4061" w:rsidP="00615FCD">
            <w:pPr>
              <w:pStyle w:val="Felsorols"/>
              <w:jc w:val="center"/>
              <w:rPr>
                <w:u w:val="none"/>
              </w:rPr>
            </w:pPr>
            <w:r>
              <w:rPr>
                <w:u w:val="none"/>
              </w:rPr>
              <w:t>Nagyné dr. Szabó Judit</w:t>
            </w:r>
          </w:p>
          <w:p w:rsidR="005C336C" w:rsidRPr="00615FCD" w:rsidRDefault="005C336C" w:rsidP="00615FCD">
            <w:pPr>
              <w:pStyle w:val="Felsorols"/>
              <w:jc w:val="center"/>
              <w:rPr>
                <w:u w:val="none"/>
              </w:rPr>
            </w:pPr>
            <w:r w:rsidRPr="00615FCD">
              <w:rPr>
                <w:u w:val="none"/>
              </w:rPr>
              <w:t>címzetes főjegyző</w:t>
            </w:r>
          </w:p>
        </w:tc>
      </w:tr>
      <w:bookmarkEnd w:id="0"/>
    </w:tbl>
    <w:p w:rsidR="00D72121" w:rsidRPr="00AC1AC5" w:rsidRDefault="00D72121" w:rsidP="005C336C">
      <w:pPr>
        <w:pStyle w:val="Felsorols"/>
        <w:rPr>
          <w:sz w:val="2"/>
          <w:szCs w:val="2"/>
          <w:u w:val="none"/>
        </w:rPr>
      </w:pPr>
    </w:p>
    <w:sectPr w:rsidR="00D72121" w:rsidRPr="00AC1AC5" w:rsidSect="00615FC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B0" w:rsidRDefault="007F1AB0" w:rsidP="00615FCD">
      <w:r>
        <w:separator/>
      </w:r>
    </w:p>
  </w:endnote>
  <w:endnote w:type="continuationSeparator" w:id="0">
    <w:p w:rsidR="007F1AB0" w:rsidRDefault="007F1AB0" w:rsidP="0061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B0" w:rsidRDefault="007F1AB0" w:rsidP="00615FCD">
      <w:r>
        <w:separator/>
      </w:r>
    </w:p>
  </w:footnote>
  <w:footnote w:type="continuationSeparator" w:id="0">
    <w:p w:rsidR="007F1AB0" w:rsidRDefault="007F1AB0" w:rsidP="00615FCD">
      <w:r>
        <w:continuationSeparator/>
      </w:r>
    </w:p>
  </w:footnote>
  <w:footnote w:id="1">
    <w:p w:rsidR="00F50AB7" w:rsidRDefault="00F50AB7">
      <w:pPr>
        <w:pStyle w:val="Lbjegyzetszveg"/>
      </w:pPr>
      <w:r>
        <w:rPr>
          <w:rStyle w:val="Lbjegyzet-hivatkozs"/>
        </w:rPr>
        <w:footnoteRef/>
      </w:r>
      <w:r>
        <w:t xml:space="preserve"> Módosította az 5/2017.(VI.02.) önk.rendelet 1.§-a</w:t>
      </w:r>
    </w:p>
  </w:footnote>
  <w:footnote w:id="2">
    <w:p w:rsidR="00975D1E" w:rsidRDefault="00975D1E">
      <w:pPr>
        <w:pStyle w:val="Lbjegyzetszveg"/>
      </w:pPr>
      <w:r>
        <w:rPr>
          <w:rStyle w:val="Lbjegyzet-hivatkozs"/>
        </w:rPr>
        <w:footnoteRef/>
      </w:r>
      <w:r>
        <w:t xml:space="preserve"> Módosította a 6/2018.(IV.7.) Ör.1.§-a</w:t>
      </w:r>
    </w:p>
  </w:footnote>
  <w:footnote w:id="3">
    <w:p w:rsidR="00975D1E" w:rsidRDefault="00975D1E">
      <w:pPr>
        <w:pStyle w:val="Lbjegyzetszveg"/>
      </w:pPr>
      <w:r>
        <w:rPr>
          <w:rStyle w:val="Lbjegyzet-hivatkozs"/>
        </w:rPr>
        <w:footnoteRef/>
      </w:r>
      <w:r>
        <w:t xml:space="preserve"> Módosította a 6/2018.(IV.7.) Ör. 2.§-a</w:t>
      </w:r>
    </w:p>
  </w:footnote>
  <w:footnote w:id="4">
    <w:p w:rsidR="00F50AB7" w:rsidRDefault="00F50AB7">
      <w:pPr>
        <w:pStyle w:val="Lbjegyzetszveg"/>
      </w:pPr>
      <w:r>
        <w:rPr>
          <w:rStyle w:val="Lbjegyzet-hivatkozs"/>
        </w:rPr>
        <w:footnoteRef/>
      </w:r>
      <w:r>
        <w:t xml:space="preserve"> Módosította az 5/2017.(VI.2)Ör. 2.§-a.</w:t>
      </w:r>
    </w:p>
  </w:footnote>
  <w:footnote w:id="5">
    <w:p w:rsidR="00F50AB7" w:rsidRDefault="00F50AB7">
      <w:pPr>
        <w:pStyle w:val="Lbjegyzetszveg"/>
      </w:pPr>
      <w:r>
        <w:rPr>
          <w:rStyle w:val="Lbjegyzet-hivatkozs"/>
        </w:rPr>
        <w:footnoteRef/>
      </w:r>
      <w:r>
        <w:t xml:space="preserve"> Módosította az 5/2017.(VI.02.) Ör. 3.§-a</w:t>
      </w:r>
    </w:p>
  </w:footnote>
  <w:footnote w:id="6">
    <w:p w:rsidR="00975D1E" w:rsidRDefault="00975D1E">
      <w:pPr>
        <w:pStyle w:val="Lbjegyzetszveg"/>
      </w:pPr>
      <w:r>
        <w:rPr>
          <w:rStyle w:val="Lbjegyzet-hivatkozs"/>
        </w:rPr>
        <w:footnoteRef/>
      </w:r>
      <w:r>
        <w:t xml:space="preserve"> Módosította a 6/2018.(IV.7) Ör.3.§-a</w:t>
      </w:r>
    </w:p>
  </w:footnote>
  <w:footnote w:id="7">
    <w:p w:rsidR="00B92645" w:rsidRDefault="00B92645">
      <w:pPr>
        <w:pStyle w:val="Lbjegyzetszveg"/>
      </w:pPr>
      <w:r>
        <w:rPr>
          <w:rStyle w:val="Lbjegyzet-hivatkozs"/>
        </w:rPr>
        <w:footnoteRef/>
      </w:r>
      <w:r>
        <w:t xml:space="preserve"> Módosította az 5/2017.(VI.2) Ör. 4.§-a</w:t>
      </w:r>
    </w:p>
  </w:footnote>
  <w:footnote w:id="8">
    <w:p w:rsidR="00975D1E" w:rsidRDefault="00975D1E">
      <w:pPr>
        <w:pStyle w:val="Lbjegyzetszveg"/>
      </w:pPr>
      <w:r>
        <w:rPr>
          <w:rStyle w:val="Lbjegyzet-hivatkozs"/>
        </w:rPr>
        <w:footnoteRef/>
      </w:r>
      <w:r>
        <w:t xml:space="preserve"> Módosította a 6/2018.(IV.7.) Ör. 4.§-a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28" w:rsidRDefault="003E7E2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75D1E">
      <w:rPr>
        <w:noProof/>
      </w:rPr>
      <w:t>3</w:t>
    </w:r>
    <w:r>
      <w:fldChar w:fldCharType="end"/>
    </w:r>
  </w:p>
  <w:p w:rsidR="003E7E28" w:rsidRDefault="003E7E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BC5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42B66"/>
    <w:multiLevelType w:val="hybridMultilevel"/>
    <w:tmpl w:val="3D8A52E2"/>
    <w:lvl w:ilvl="0" w:tplc="E90E68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D0F"/>
    <w:multiLevelType w:val="hybridMultilevel"/>
    <w:tmpl w:val="B83456D2"/>
    <w:lvl w:ilvl="0" w:tplc="544A2FA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F68428F"/>
    <w:multiLevelType w:val="hybridMultilevel"/>
    <w:tmpl w:val="3EF47E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4D49"/>
    <w:multiLevelType w:val="hybridMultilevel"/>
    <w:tmpl w:val="561CF630"/>
    <w:lvl w:ilvl="0" w:tplc="1DDE436E">
      <w:start w:val="1"/>
      <w:numFmt w:val="decimal"/>
      <w:lvlText w:val="%1. §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16AB9"/>
    <w:multiLevelType w:val="hybridMultilevel"/>
    <w:tmpl w:val="4898830E"/>
    <w:lvl w:ilvl="0" w:tplc="06428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23024"/>
    <w:multiLevelType w:val="hybridMultilevel"/>
    <w:tmpl w:val="1CD2E76C"/>
    <w:lvl w:ilvl="0" w:tplc="069E277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5B42"/>
    <w:multiLevelType w:val="hybridMultilevel"/>
    <w:tmpl w:val="3F88AE4A"/>
    <w:lvl w:ilvl="0" w:tplc="E4B807C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53AEF"/>
    <w:multiLevelType w:val="hybridMultilevel"/>
    <w:tmpl w:val="49407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3891"/>
    <w:multiLevelType w:val="hybridMultilevel"/>
    <w:tmpl w:val="B13AA6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50F0B"/>
    <w:multiLevelType w:val="hybridMultilevel"/>
    <w:tmpl w:val="DD7A1104"/>
    <w:lvl w:ilvl="0" w:tplc="055AB27A">
      <w:start w:val="1"/>
      <w:numFmt w:val="decimal"/>
      <w:lvlText w:val="%1. §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26F3F"/>
    <w:multiLevelType w:val="hybridMultilevel"/>
    <w:tmpl w:val="F7E47A46"/>
    <w:lvl w:ilvl="0" w:tplc="9EC6BAB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F4C28"/>
    <w:multiLevelType w:val="hybridMultilevel"/>
    <w:tmpl w:val="87C0577A"/>
    <w:lvl w:ilvl="0" w:tplc="8474C7F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1"/>
    <w:rsid w:val="00052404"/>
    <w:rsid w:val="000922A8"/>
    <w:rsid w:val="000A7DAD"/>
    <w:rsid w:val="000E43E2"/>
    <w:rsid w:val="000E4BA2"/>
    <w:rsid w:val="00103668"/>
    <w:rsid w:val="00106850"/>
    <w:rsid w:val="00135204"/>
    <w:rsid w:val="00150C16"/>
    <w:rsid w:val="0018093B"/>
    <w:rsid w:val="00194E26"/>
    <w:rsid w:val="001E5240"/>
    <w:rsid w:val="002A2750"/>
    <w:rsid w:val="002C7574"/>
    <w:rsid w:val="003045C1"/>
    <w:rsid w:val="0032639C"/>
    <w:rsid w:val="00366B4F"/>
    <w:rsid w:val="00386A8F"/>
    <w:rsid w:val="00391CFE"/>
    <w:rsid w:val="00396506"/>
    <w:rsid w:val="003E7E28"/>
    <w:rsid w:val="003F2351"/>
    <w:rsid w:val="00414C06"/>
    <w:rsid w:val="004A284C"/>
    <w:rsid w:val="004A3FDE"/>
    <w:rsid w:val="004E26A0"/>
    <w:rsid w:val="004F748F"/>
    <w:rsid w:val="00573B41"/>
    <w:rsid w:val="005A1410"/>
    <w:rsid w:val="005A4064"/>
    <w:rsid w:val="005C336C"/>
    <w:rsid w:val="00614BE8"/>
    <w:rsid w:val="00615FCD"/>
    <w:rsid w:val="00640F6C"/>
    <w:rsid w:val="0069274B"/>
    <w:rsid w:val="00692AEE"/>
    <w:rsid w:val="006B2B8D"/>
    <w:rsid w:val="0071457F"/>
    <w:rsid w:val="00743769"/>
    <w:rsid w:val="007449CA"/>
    <w:rsid w:val="0074677B"/>
    <w:rsid w:val="0075652D"/>
    <w:rsid w:val="007B0ED7"/>
    <w:rsid w:val="007F1AB0"/>
    <w:rsid w:val="0085335B"/>
    <w:rsid w:val="008B4061"/>
    <w:rsid w:val="008B60B0"/>
    <w:rsid w:val="008C5057"/>
    <w:rsid w:val="008F00FA"/>
    <w:rsid w:val="0092701A"/>
    <w:rsid w:val="00975D1E"/>
    <w:rsid w:val="009A1290"/>
    <w:rsid w:val="009B2B0A"/>
    <w:rsid w:val="009E5604"/>
    <w:rsid w:val="009F4921"/>
    <w:rsid w:val="00A166FA"/>
    <w:rsid w:val="00AB4E49"/>
    <w:rsid w:val="00AC1AC5"/>
    <w:rsid w:val="00AC64E3"/>
    <w:rsid w:val="00AF3DA8"/>
    <w:rsid w:val="00AF6B14"/>
    <w:rsid w:val="00B0108A"/>
    <w:rsid w:val="00B27FFB"/>
    <w:rsid w:val="00B554C0"/>
    <w:rsid w:val="00B568A2"/>
    <w:rsid w:val="00B92645"/>
    <w:rsid w:val="00B92E0A"/>
    <w:rsid w:val="00BA0CFB"/>
    <w:rsid w:val="00BB7CFF"/>
    <w:rsid w:val="00BD4DF2"/>
    <w:rsid w:val="00BE302B"/>
    <w:rsid w:val="00C2596A"/>
    <w:rsid w:val="00C77191"/>
    <w:rsid w:val="00C82E6E"/>
    <w:rsid w:val="00C9262B"/>
    <w:rsid w:val="00C97C50"/>
    <w:rsid w:val="00CC73C9"/>
    <w:rsid w:val="00D14700"/>
    <w:rsid w:val="00D5505E"/>
    <w:rsid w:val="00D67077"/>
    <w:rsid w:val="00D72121"/>
    <w:rsid w:val="00D72FA1"/>
    <w:rsid w:val="00D90D63"/>
    <w:rsid w:val="00DD5066"/>
    <w:rsid w:val="00E15E2F"/>
    <w:rsid w:val="00E4455C"/>
    <w:rsid w:val="00E47AE4"/>
    <w:rsid w:val="00E84901"/>
    <w:rsid w:val="00F43458"/>
    <w:rsid w:val="00F50AB7"/>
    <w:rsid w:val="00F56589"/>
    <w:rsid w:val="00FA0967"/>
    <w:rsid w:val="00FB58AD"/>
    <w:rsid w:val="00FE2899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CC28-F9C4-4A56-B508-78F92CF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1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rsid w:val="00BD4DF2"/>
    <w:rPr>
      <w:u w:val="single"/>
    </w:rPr>
  </w:style>
  <w:style w:type="table" w:styleId="Rcsostblzat">
    <w:name w:val="Table Grid"/>
    <w:basedOn w:val="Normltblzat"/>
    <w:rsid w:val="005C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15F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5FCD"/>
    <w:rPr>
      <w:sz w:val="24"/>
      <w:szCs w:val="24"/>
    </w:rPr>
  </w:style>
  <w:style w:type="paragraph" w:styleId="llb">
    <w:name w:val="footer"/>
    <w:basedOn w:val="Norml"/>
    <w:link w:val="llbChar"/>
    <w:rsid w:val="00615F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15FCD"/>
    <w:rPr>
      <w:sz w:val="24"/>
      <w:szCs w:val="24"/>
    </w:rPr>
  </w:style>
  <w:style w:type="paragraph" w:styleId="Buborkszveg">
    <w:name w:val="Balloon Text"/>
    <w:basedOn w:val="Norml"/>
    <w:link w:val="BuborkszvegChar"/>
    <w:rsid w:val="00C771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771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677B"/>
    <w:pPr>
      <w:ind w:left="708"/>
    </w:pPr>
  </w:style>
  <w:style w:type="paragraph" w:styleId="Lbjegyzetszveg">
    <w:name w:val="footnote text"/>
    <w:basedOn w:val="Norml"/>
    <w:link w:val="LbjegyzetszvegChar"/>
    <w:rsid w:val="00F50A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0AB7"/>
  </w:style>
  <w:style w:type="character" w:styleId="Lbjegyzet-hivatkozs">
    <w:name w:val="footnote reference"/>
    <w:basedOn w:val="Bekezdsalapbettpusa"/>
    <w:rsid w:val="00F50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1E4E-6C79-418F-8E93-DCE3538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1573</Words>
  <Characters>10855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Zsámbok Község Önkormányzat Képviselő-testületének …/2015</vt:lpstr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Zsámbok Község Önkormányzat Képviselő-testületének …/2015</dc:title>
  <dc:subject/>
  <dc:creator>Éva</dc:creator>
  <cp:keywords/>
  <dc:description/>
  <cp:lastModifiedBy>Kapitz Tibor</cp:lastModifiedBy>
  <cp:revision>4</cp:revision>
  <cp:lastPrinted>2017-01-30T06:07:00Z</cp:lastPrinted>
  <dcterms:created xsi:type="dcterms:W3CDTF">2017-06-08T08:23:00Z</dcterms:created>
  <dcterms:modified xsi:type="dcterms:W3CDTF">2018-05-31T11:57:00Z</dcterms:modified>
</cp:coreProperties>
</file>