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C98F" w14:textId="02C61D26" w:rsidR="00AA5015" w:rsidRPr="00AA5015" w:rsidRDefault="00AA5015" w:rsidP="00AA5015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AA5015">
        <w:rPr>
          <w:rFonts w:ascii="Times New Roman" w:hAnsi="Times New Roman" w:cs="Times New Roman"/>
          <w:b/>
          <w:bCs/>
          <w:sz w:val="24"/>
          <w:szCs w:val="24"/>
        </w:rPr>
        <w:t>Tájékoztató a lakcímbejelentés ügyintézéséhez</w:t>
      </w:r>
    </w:p>
    <w:p w14:paraId="4B414F30" w14:textId="540BF0BF" w:rsidR="00AA5015" w:rsidRPr="00AA5015" w:rsidRDefault="00AA5015" w:rsidP="00AA5015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AA5015">
        <w:rPr>
          <w:rFonts w:ascii="Times New Roman" w:hAnsi="Times New Roman" w:cs="Times New Roman"/>
          <w:b/>
          <w:bCs/>
          <w:sz w:val="24"/>
          <w:szCs w:val="24"/>
        </w:rPr>
        <w:t>2025. február 1-jét követően</w:t>
      </w:r>
    </w:p>
    <w:p w14:paraId="04413DF6" w14:textId="77777777" w:rsidR="006170EE" w:rsidRDefault="006170E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F2B6D8" w14:textId="77777777" w:rsidR="00711C79" w:rsidRPr="006170EE" w:rsidRDefault="00711C79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170EE">
        <w:rPr>
          <w:rFonts w:ascii="Times New Roman" w:hAnsi="Times New Roman" w:cs="Times New Roman"/>
          <w:sz w:val="24"/>
          <w:szCs w:val="24"/>
        </w:rPr>
        <w:t xml:space="preserve">2025. február 1-től több ponton módosul a polgárok személyi adatainak és lakcímének nyilvántartásáról </w:t>
      </w:r>
      <w:r w:rsidR="002D10CE">
        <w:rPr>
          <w:rFonts w:ascii="Times New Roman" w:hAnsi="Times New Roman" w:cs="Times New Roman"/>
          <w:sz w:val="24"/>
          <w:szCs w:val="24"/>
        </w:rPr>
        <w:t>szóló 1992. évi LXVI. törvény (</w:t>
      </w:r>
      <w:proofErr w:type="spellStart"/>
      <w:r w:rsidR="002D10CE">
        <w:rPr>
          <w:rFonts w:ascii="Times New Roman" w:hAnsi="Times New Roman" w:cs="Times New Roman"/>
          <w:sz w:val="24"/>
          <w:szCs w:val="24"/>
        </w:rPr>
        <w:t>Nytv</w:t>
      </w:r>
      <w:proofErr w:type="spellEnd"/>
      <w:r w:rsidR="008A7D82">
        <w:rPr>
          <w:rFonts w:ascii="Times New Roman" w:hAnsi="Times New Roman" w:cs="Times New Roman"/>
          <w:sz w:val="24"/>
          <w:szCs w:val="24"/>
        </w:rPr>
        <w:t>.</w:t>
      </w:r>
      <w:r w:rsidR="002D10CE">
        <w:rPr>
          <w:rFonts w:ascii="Times New Roman" w:hAnsi="Times New Roman" w:cs="Times New Roman"/>
          <w:sz w:val="24"/>
          <w:szCs w:val="24"/>
        </w:rPr>
        <w:t xml:space="preserve">) </w:t>
      </w:r>
      <w:r w:rsidR="002D10CE" w:rsidRPr="002D10CE">
        <w:rPr>
          <w:rFonts w:ascii="Times New Roman" w:hAnsi="Times New Roman" w:cs="Times New Roman"/>
          <w:sz w:val="24"/>
          <w:szCs w:val="24"/>
        </w:rPr>
        <w:t xml:space="preserve">és </w:t>
      </w:r>
      <w:r w:rsidR="002D10C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2D10CE">
        <w:rPr>
          <w:rFonts w:ascii="Times New Roman" w:hAnsi="Times New Roman" w:cs="Times New Roman"/>
          <w:sz w:val="24"/>
          <w:szCs w:val="24"/>
        </w:rPr>
        <w:t>Nytv</w:t>
      </w:r>
      <w:proofErr w:type="spellEnd"/>
      <w:r w:rsidR="002D10CE">
        <w:rPr>
          <w:rFonts w:ascii="Times New Roman" w:hAnsi="Times New Roman" w:cs="Times New Roman"/>
          <w:sz w:val="24"/>
          <w:szCs w:val="24"/>
        </w:rPr>
        <w:t>.</w:t>
      </w:r>
      <w:r w:rsidR="002D10CE" w:rsidRPr="002D10CE">
        <w:rPr>
          <w:rFonts w:ascii="Times New Roman" w:hAnsi="Times New Roman" w:cs="Times New Roman"/>
          <w:sz w:val="24"/>
          <w:szCs w:val="24"/>
        </w:rPr>
        <w:t xml:space="preserve"> végrehajtásáról szóló 146/</w:t>
      </w:r>
      <w:r w:rsidR="002D10CE">
        <w:rPr>
          <w:rFonts w:ascii="Times New Roman" w:hAnsi="Times New Roman" w:cs="Times New Roman"/>
          <w:sz w:val="24"/>
          <w:szCs w:val="24"/>
        </w:rPr>
        <w:t>1993. (X. 26.) Korm. rendelet.</w:t>
      </w:r>
    </w:p>
    <w:p w14:paraId="5B5D6A50" w14:textId="77777777" w:rsidR="004D2FB8" w:rsidRPr="006170EE" w:rsidRDefault="00711C79" w:rsidP="006170EE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EE">
        <w:rPr>
          <w:rFonts w:ascii="Times New Roman" w:hAnsi="Times New Roman" w:cs="Times New Roman"/>
          <w:b/>
          <w:sz w:val="24"/>
          <w:szCs w:val="24"/>
        </w:rPr>
        <w:t>2025. február 1-től az önkormányzati hivataloknak nincs hatáskörük a lakcímbejelentéssel kapcsolatosan, a</w:t>
      </w:r>
      <w:r w:rsidR="004D2FB8" w:rsidRPr="006170EE">
        <w:rPr>
          <w:rFonts w:ascii="Times New Roman" w:hAnsi="Times New Roman" w:cs="Times New Roman"/>
          <w:b/>
          <w:sz w:val="24"/>
          <w:szCs w:val="24"/>
        </w:rPr>
        <w:t xml:space="preserve"> települési jegyzőnél tört</w:t>
      </w:r>
      <w:r w:rsidR="00DC7C57">
        <w:rPr>
          <w:rFonts w:ascii="Times New Roman" w:hAnsi="Times New Roman" w:cs="Times New Roman"/>
          <w:b/>
          <w:sz w:val="24"/>
          <w:szCs w:val="24"/>
        </w:rPr>
        <w:t>énő lakcímbejelentés megszűnt.</w:t>
      </w:r>
    </w:p>
    <w:p w14:paraId="29C463D8" w14:textId="77777777" w:rsidR="006170EE" w:rsidRDefault="002B7D80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E385A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6170EE" w:rsidRPr="006E385A">
        <w:rPr>
          <w:rFonts w:ascii="Times New Roman" w:hAnsi="Times New Roman" w:cs="Times New Roman"/>
          <w:sz w:val="24"/>
          <w:szCs w:val="24"/>
          <w:u w:val="single"/>
        </w:rPr>
        <w:t>lakcím bejelentését illetve annak változását,</w:t>
      </w:r>
      <w:r w:rsidR="006170EE" w:rsidRPr="006170EE">
        <w:rPr>
          <w:rFonts w:ascii="Times New Roman" w:hAnsi="Times New Roman" w:cs="Times New Roman"/>
          <w:sz w:val="24"/>
          <w:szCs w:val="24"/>
        </w:rPr>
        <w:t xml:space="preserve"> </w:t>
      </w:r>
      <w:r w:rsidR="006170EE">
        <w:rPr>
          <w:rFonts w:ascii="Times New Roman" w:hAnsi="Times New Roman" w:cs="Times New Roman"/>
          <w:sz w:val="24"/>
          <w:szCs w:val="24"/>
        </w:rPr>
        <w:t>tartózkodási hely</w:t>
      </w:r>
      <w:r w:rsidR="006170EE" w:rsidRPr="006170EE">
        <w:rPr>
          <w:rFonts w:ascii="Times New Roman" w:hAnsi="Times New Roman" w:cs="Times New Roman"/>
          <w:sz w:val="24"/>
          <w:szCs w:val="24"/>
        </w:rPr>
        <w:t xml:space="preserve"> újabb tartózkodási hely létesítése nélküli megszüntetését </w:t>
      </w:r>
      <w:r w:rsidR="006170EE" w:rsidRPr="006E385A">
        <w:rPr>
          <w:rFonts w:ascii="Times New Roman" w:hAnsi="Times New Roman" w:cs="Times New Roman"/>
          <w:sz w:val="24"/>
          <w:szCs w:val="24"/>
          <w:u w:val="single"/>
        </w:rPr>
        <w:t xml:space="preserve">bármely járási hivatalnál </w:t>
      </w:r>
      <w:r w:rsidRPr="006E385A">
        <w:rPr>
          <w:rFonts w:ascii="Times New Roman" w:hAnsi="Times New Roman" w:cs="Times New Roman"/>
          <w:sz w:val="24"/>
          <w:szCs w:val="24"/>
          <w:u w:val="single"/>
        </w:rPr>
        <w:t>megtehetik.</w:t>
      </w:r>
      <w:r w:rsidRPr="00617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714B5" w14:textId="77777777" w:rsidR="006170EE" w:rsidRPr="006170EE" w:rsidRDefault="006170E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2224948" w14:textId="77777777" w:rsidR="004D2FB8" w:rsidRPr="006170EE" w:rsidRDefault="009D47B8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170EE">
        <w:rPr>
          <w:rFonts w:ascii="Times New Roman" w:hAnsi="Times New Roman" w:cs="Times New Roman"/>
          <w:sz w:val="24"/>
          <w:szCs w:val="24"/>
        </w:rPr>
        <w:t>További változás, hogy az egyes okmányok kiállításával és a postai kézbesítéssel kapcsolatos igazgatási szolgáltatási díjak mértékéről szóló 19/2024. (XII. 31.) MK rendelet alapján a lak</w:t>
      </w:r>
      <w:r w:rsidR="002D10CE">
        <w:rPr>
          <w:rFonts w:ascii="Times New Roman" w:hAnsi="Times New Roman" w:cs="Times New Roman"/>
          <w:sz w:val="24"/>
          <w:szCs w:val="24"/>
        </w:rPr>
        <w:t xml:space="preserve">címváltozás miatt kiállított </w:t>
      </w:r>
      <w:r w:rsidRPr="006170EE">
        <w:rPr>
          <w:rFonts w:ascii="Times New Roman" w:hAnsi="Times New Roman" w:cs="Times New Roman"/>
          <w:sz w:val="24"/>
          <w:szCs w:val="24"/>
        </w:rPr>
        <w:t>lakcímkártya után is igazgatási szolgáltatási díjat kell fizetni.  A díj mérték</w:t>
      </w:r>
      <w:r w:rsidR="006E385A">
        <w:rPr>
          <w:rFonts w:ascii="Times New Roman" w:hAnsi="Times New Roman" w:cs="Times New Roman"/>
          <w:sz w:val="24"/>
          <w:szCs w:val="24"/>
        </w:rPr>
        <w:t>e: 3700 Ft - amennyiben az ügyfél</w:t>
      </w:r>
      <w:r w:rsidRPr="006170EE">
        <w:rPr>
          <w:rFonts w:ascii="Times New Roman" w:hAnsi="Times New Roman" w:cs="Times New Roman"/>
          <w:sz w:val="24"/>
          <w:szCs w:val="24"/>
        </w:rPr>
        <w:t xml:space="preserve"> azt postai úton kéri kézbesíteni, külön </w:t>
      </w:r>
      <w:r w:rsidR="0075160F">
        <w:rPr>
          <w:rFonts w:ascii="Times New Roman" w:hAnsi="Times New Roman" w:cs="Times New Roman"/>
          <w:sz w:val="24"/>
          <w:szCs w:val="24"/>
        </w:rPr>
        <w:t>díjat kell fizetnie, ennek díja</w:t>
      </w:r>
      <w:r w:rsidRPr="006170EE">
        <w:rPr>
          <w:rFonts w:ascii="Times New Roman" w:hAnsi="Times New Roman" w:cs="Times New Roman"/>
          <w:sz w:val="24"/>
          <w:szCs w:val="24"/>
        </w:rPr>
        <w:t xml:space="preserve"> + 2000 Ft.  </w:t>
      </w:r>
      <w:r w:rsidR="004D2FB8" w:rsidRPr="006170EE">
        <w:rPr>
          <w:rFonts w:ascii="Times New Roman" w:hAnsi="Times New Roman" w:cs="Times New Roman"/>
          <w:sz w:val="24"/>
          <w:szCs w:val="24"/>
        </w:rPr>
        <w:t>A meghatározott igazgatási szolgáltatási díjat az eljárás megindításakor kell megfizetni. A megfizetett díj a Miniszterelnöki Kabinetiroda bevétele.</w:t>
      </w:r>
    </w:p>
    <w:p w14:paraId="08622DCB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9664E">
        <w:rPr>
          <w:rFonts w:ascii="Times New Roman" w:hAnsi="Times New Roman" w:cs="Times New Roman"/>
          <w:sz w:val="24"/>
          <w:szCs w:val="24"/>
        </w:rPr>
        <w:t xml:space="preserve"> A személyi azonosítót és lakcímet igazoló hatósági igazolvány kiállításáért, pótlásáért </w:t>
      </w:r>
      <w:r>
        <w:rPr>
          <w:rFonts w:ascii="Times New Roman" w:hAnsi="Times New Roman" w:cs="Times New Roman"/>
          <w:sz w:val="24"/>
          <w:szCs w:val="24"/>
        </w:rPr>
        <w:t xml:space="preserve">az alábbi esetekben nem kell </w:t>
      </w:r>
      <w:r w:rsidRPr="00C9664E">
        <w:rPr>
          <w:rFonts w:ascii="Times New Roman" w:hAnsi="Times New Roman" w:cs="Times New Roman"/>
          <w:sz w:val="24"/>
          <w:szCs w:val="24"/>
        </w:rPr>
        <w:t xml:space="preserve">igazgatási szolgáltatási díjat </w:t>
      </w:r>
      <w:r>
        <w:rPr>
          <w:rFonts w:ascii="Times New Roman" w:hAnsi="Times New Roman" w:cs="Times New Roman"/>
          <w:sz w:val="24"/>
          <w:szCs w:val="24"/>
        </w:rPr>
        <w:t>fizetni:</w:t>
      </w:r>
    </w:p>
    <w:p w14:paraId="39838808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a 14. életévet be nem töltött </w:t>
      </w:r>
      <w:r>
        <w:rPr>
          <w:rFonts w:ascii="Times New Roman" w:hAnsi="Times New Roman" w:cs="Times New Roman"/>
          <w:sz w:val="24"/>
          <w:szCs w:val="24"/>
        </w:rPr>
        <w:t>gyermek esetén</w:t>
      </w:r>
      <w:r w:rsidRPr="00C9664E">
        <w:rPr>
          <w:rFonts w:ascii="Times New Roman" w:hAnsi="Times New Roman" w:cs="Times New Roman"/>
          <w:sz w:val="24"/>
          <w:szCs w:val="24"/>
        </w:rPr>
        <w:t>,</w:t>
      </w:r>
    </w:p>
    <w:p w14:paraId="06067918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a lakcímet is tartalmazó régi típusú személyazonosító igazolvány cseréjekor, amennyiben a polgárt személyi azonosítót és lakcímet igazoló hatósági igazolvánnyal még nem látták el,</w:t>
      </w:r>
    </w:p>
    <w:p w14:paraId="41604D8F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a tévesen bejegyzett adatok helyesbítése vagy a hatósági igazolvány gyártmányhibája esetén,</w:t>
      </w:r>
    </w:p>
    <w:p w14:paraId="268C3780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újszülött nyilvántartásba vételekor,</w:t>
      </w:r>
    </w:p>
    <w:p w14:paraId="6C39E717" w14:textId="77777777" w:rsidR="00C9664E" w:rsidRP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ha a hatósági igazolvány kiállítására a központi címregiszterbe bejegyzett címelemek megváltozása miatt költözéssel nem járó lakcímváltozás miatt kerül sor,</w:t>
      </w:r>
    </w:p>
    <w:p w14:paraId="0463430A" w14:textId="77777777" w:rsidR="00C9664E" w:rsidRDefault="00C9664E" w:rsidP="006170E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664E">
        <w:rPr>
          <w:rFonts w:ascii="Times New Roman" w:hAnsi="Times New Roman" w:cs="Times New Roman"/>
          <w:sz w:val="24"/>
          <w:szCs w:val="24"/>
        </w:rPr>
        <w:t xml:space="preserve"> a Magyarország területének a külföldi letelepedés szándékával történő elhagyásának bejelentése esetén.</w:t>
      </w:r>
    </w:p>
    <w:p w14:paraId="6F0F767A" w14:textId="77777777" w:rsidR="00DC7C57" w:rsidRDefault="00DC7C57" w:rsidP="00C966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107BA" w14:textId="77777777" w:rsidR="006E385A" w:rsidRDefault="006E385A" w:rsidP="00C9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lakcímváltozás bejelentését elektronikus úton is megtehetik, ennek feltételeiről és menetéről a www.magyarorszag.hu oldalon a bal oldali sávban az okmányok/ lakcímigazolvány feliratra kattintva tájékozódhatnak.</w:t>
      </w:r>
    </w:p>
    <w:p w14:paraId="3CD24981" w14:textId="77777777" w:rsidR="006E385A" w:rsidRDefault="006E385A" w:rsidP="00C966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453B">
          <w:rPr>
            <w:rStyle w:val="Hiperhivatkozs"/>
            <w:rFonts w:ascii="Times New Roman" w:hAnsi="Times New Roman" w:cs="Times New Roman"/>
            <w:sz w:val="24"/>
            <w:szCs w:val="24"/>
          </w:rPr>
          <w:t>https://magyarorszag.hu/szuf_ugyleiras?id=c8942168-5c26-4f61-8c47-667e1378b7c3&amp;_n=lakcimvaltozas_bejelentese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AB905" w14:textId="77777777" w:rsidR="004D2FB8" w:rsidRDefault="004D2FB8" w:rsidP="00711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8E8E2" w14:textId="588B419E" w:rsidR="004D2FB8" w:rsidRDefault="00AA5015" w:rsidP="00711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Zsámbok, 2025.02.03.</w:t>
      </w:r>
    </w:p>
    <w:p w14:paraId="36A3EABD" w14:textId="77777777" w:rsidR="00AA5015" w:rsidRDefault="00AA5015" w:rsidP="00711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6473F" w14:textId="4FB46F58" w:rsidR="00AA5015" w:rsidRDefault="00AA5015" w:rsidP="00AA5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Nagyné dr. Szabó Judit</w:t>
      </w:r>
    </w:p>
    <w:p w14:paraId="6C4A863B" w14:textId="1A79287F" w:rsidR="00AA5015" w:rsidRDefault="00AA5015" w:rsidP="00AA5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jegyző</w:t>
      </w:r>
    </w:p>
    <w:p w14:paraId="7A8AE770" w14:textId="77777777" w:rsidR="004D2FB8" w:rsidRDefault="004D2FB8" w:rsidP="00711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D9C83" w14:textId="77777777" w:rsidR="004D2FB8" w:rsidRDefault="004D2FB8" w:rsidP="00711C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762C"/>
    <w:multiLevelType w:val="multilevel"/>
    <w:tmpl w:val="74F6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4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79"/>
    <w:rsid w:val="002B7D80"/>
    <w:rsid w:val="002D10CE"/>
    <w:rsid w:val="004D2FB8"/>
    <w:rsid w:val="006170EE"/>
    <w:rsid w:val="006E385A"/>
    <w:rsid w:val="00711C79"/>
    <w:rsid w:val="0075160F"/>
    <w:rsid w:val="008A7D82"/>
    <w:rsid w:val="009D47B8"/>
    <w:rsid w:val="00AA5015"/>
    <w:rsid w:val="00C73BB8"/>
    <w:rsid w:val="00C9664E"/>
    <w:rsid w:val="00DC7C57"/>
    <w:rsid w:val="00D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89D5"/>
  <w15:chartTrackingRefBased/>
  <w15:docId w15:val="{B6A969C4-2F91-4EE8-B353-3A4492C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6170EE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6E385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E3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gyarorszag.hu/szuf_ugyleiras?id=c8942168-5c26-4f61-8c47-667e1378b7c3&amp;_n=lakcimvaltozas_bejelente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zsambok.jegyzo@outlook.hu</cp:lastModifiedBy>
  <cp:revision>2</cp:revision>
  <dcterms:created xsi:type="dcterms:W3CDTF">2025-02-05T12:35:00Z</dcterms:created>
  <dcterms:modified xsi:type="dcterms:W3CDTF">2025-02-05T12:35:00Z</dcterms:modified>
</cp:coreProperties>
</file>