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5D623176" w14:textId="643468B4" w:rsidR="00460F9B" w:rsidRDefault="00460F9B" w:rsidP="00B34215">
      <w:pPr>
        <w:ind w:right="-142"/>
        <w:jc w:val="center"/>
        <w:rPr>
          <w:rFonts w:ascii="Algerian" w:hAnsi="Algerian" w:cs="Arial"/>
          <w:b/>
          <w:bCs/>
          <w:i/>
          <w:iCs/>
          <w:color w:val="BF571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60F9B">
        <w:rPr>
          <w:rFonts w:ascii="Algerian" w:hAnsi="Algerian" w:cs="Arial"/>
          <w:b/>
          <w:bCs/>
          <w:i/>
          <w:iCs/>
          <w:color w:val="BF571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B34215">
        <w:rPr>
          <w:rFonts w:ascii="Algerian" w:hAnsi="Algerian" w:cs="Arial"/>
          <w:b/>
          <w:bCs/>
          <w:i/>
          <w:iCs/>
          <w:color w:val="BF5711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 A L U K A R Á C S O N Y</w:t>
      </w:r>
      <w:r w:rsidRPr="00460F9B">
        <w:rPr>
          <w:rFonts w:ascii="Algerian" w:hAnsi="Algerian" w:cs="Arial"/>
          <w:b/>
          <w:bCs/>
          <w:i/>
          <w:iCs/>
          <w:color w:val="BF571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noProof/>
        </w:rPr>
        <w:drawing>
          <wp:inline distT="0" distB="0" distL="0" distR="0" wp14:anchorId="621B57C7" wp14:editId="60E28073">
            <wp:extent cx="1599872" cy="1098354"/>
            <wp:effectExtent l="0" t="0" r="635" b="6985"/>
            <wp:docPr id="5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32" cy="110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5E3F49" wp14:editId="1215942F">
            <wp:extent cx="1424940" cy="978260"/>
            <wp:effectExtent l="0" t="0" r="3810" b="0"/>
            <wp:docPr id="868551191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4" cy="9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A1A80B" wp14:editId="6CC9BAF1">
            <wp:extent cx="1424940" cy="978260"/>
            <wp:effectExtent l="0" t="0" r="3810" b="0"/>
            <wp:docPr id="1772425664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4" cy="9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127B" w14:textId="3AE658D8" w:rsidR="00460F9B" w:rsidRPr="00460F9B" w:rsidRDefault="00460F9B" w:rsidP="00460F9B">
      <w:pPr>
        <w:jc w:val="center"/>
        <w:rPr>
          <w:rFonts w:ascii="Algerian" w:hAnsi="Algerian" w:cs="Segoe UI Emoji"/>
          <w:b/>
          <w:bCs/>
          <w:i/>
          <w:iCs/>
          <w:color w:val="BF571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60F9B">
        <w:rPr>
          <w:rFonts w:ascii="Algerian" w:hAnsi="Algerian" w:cs="Arial"/>
          <w:b/>
          <w:bCs/>
          <w:i/>
          <w:iCs/>
          <w:color w:val="BF571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2025 </w:t>
      </w:r>
    </w:p>
    <w:p w14:paraId="2D78C02F" w14:textId="26C19528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Zsámbok</w:t>
      </w:r>
    </w:p>
    <w:p w14:paraId="0DDD9FEF" w14:textId="1CBE515E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Szent Erzsébet Római Katolikus Templom</w:t>
      </w:r>
    </w:p>
    <w:p w14:paraId="0A4D4189" w14:textId="4C444C21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2025. december 12. péntek</w:t>
      </w:r>
    </w:p>
    <w:p w14:paraId="4BE6A87E" w14:textId="3D08A2F7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16:00 óra</w:t>
      </w:r>
    </w:p>
    <w:p w14:paraId="63D77A7F" w14:textId="039EBB7B" w:rsidR="00460F9B" w:rsidRPr="00460F9B" w:rsidRDefault="00460F9B" w:rsidP="00460F9B">
      <w:pPr>
        <w:jc w:val="center"/>
        <w:rPr>
          <w:rFonts w:ascii="Algerian" w:hAnsi="Algerian" w:cs="Arial"/>
          <w:b/>
          <w:bCs/>
          <w:color w:val="C45911" w:themeColor="accent2" w:themeShade="BF"/>
          <w:sz w:val="40"/>
          <w:szCs w:val="40"/>
          <w:u w:val="single"/>
        </w:rPr>
      </w:pPr>
      <w:r w:rsidRPr="00460F9B">
        <w:rPr>
          <w:rFonts w:ascii="Algerian" w:hAnsi="Algerian" w:cs="Arial"/>
          <w:b/>
          <w:bCs/>
          <w:color w:val="C45911" w:themeColor="accent2" w:themeShade="BF"/>
          <w:sz w:val="40"/>
          <w:szCs w:val="40"/>
          <w:u w:val="single"/>
        </w:rPr>
        <w:t>Ünnepi M</w:t>
      </w:r>
      <w:r w:rsidRPr="00460F9B">
        <w:rPr>
          <w:rFonts w:ascii="Calibri" w:hAnsi="Calibri" w:cs="Calibri"/>
          <w:b/>
          <w:bCs/>
          <w:color w:val="C45911" w:themeColor="accent2" w:themeShade="BF"/>
          <w:sz w:val="40"/>
          <w:szCs w:val="40"/>
          <w:u w:val="single"/>
        </w:rPr>
        <w:t>ű</w:t>
      </w:r>
      <w:r w:rsidRPr="00460F9B">
        <w:rPr>
          <w:rFonts w:ascii="Algerian" w:hAnsi="Algerian" w:cs="Arial"/>
          <w:b/>
          <w:bCs/>
          <w:color w:val="C45911" w:themeColor="accent2" w:themeShade="BF"/>
          <w:sz w:val="40"/>
          <w:szCs w:val="40"/>
          <w:u w:val="single"/>
        </w:rPr>
        <w:t xml:space="preserve">sor </w:t>
      </w:r>
    </w:p>
    <w:p w14:paraId="5C833B2B" w14:textId="7A12FF27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A Bajza Lenke Általános Iskola tanulói szeretettel</w:t>
      </w:r>
    </w:p>
    <w:p w14:paraId="3181C314" w14:textId="45D37C45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adják elő ünnepi zenei koncertjüket és</w:t>
      </w:r>
    </w:p>
    <w:p w14:paraId="5A25A3AA" w14:textId="5D533BB5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meghitt Betlehemi játékukat.</w:t>
      </w:r>
    </w:p>
    <w:p w14:paraId="5143C28B" w14:textId="77777777" w:rsidR="00460F9B" w:rsidRPr="00460F9B" w:rsidRDefault="00460F9B" w:rsidP="00460F9B">
      <w:pPr>
        <w:rPr>
          <w:rFonts w:ascii="Arial" w:hAnsi="Arial" w:cs="Arial"/>
          <w:b/>
          <w:bCs/>
          <w:sz w:val="40"/>
          <w:szCs w:val="40"/>
        </w:rPr>
      </w:pPr>
    </w:p>
    <w:p w14:paraId="2F8B2A5C" w14:textId="0E5FF7C2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 xml:space="preserve">A műsort követően meghívunk mindenkit </w:t>
      </w:r>
    </w:p>
    <w:p w14:paraId="08E4D96D" w14:textId="0FE087F7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a faluközpontba, a betlehemi jászolhoz,</w:t>
      </w:r>
    </w:p>
    <w:p w14:paraId="4E75E172" w14:textId="33CCC0DC" w:rsidR="00460F9B" w:rsidRPr="00460F9B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ahol forralt borral, forró teával és süteménnyel</w:t>
      </w:r>
    </w:p>
    <w:p w14:paraId="50E0F755" w14:textId="0B443B2A" w:rsidR="00931C3C" w:rsidRDefault="00460F9B" w:rsidP="00460F9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60F9B">
        <w:rPr>
          <w:rFonts w:ascii="Arial" w:hAnsi="Arial" w:cs="Arial"/>
          <w:b/>
          <w:bCs/>
          <w:sz w:val="40"/>
          <w:szCs w:val="40"/>
        </w:rPr>
        <w:t>várjuk a vendégeket.</w:t>
      </w:r>
    </w:p>
    <w:p w14:paraId="340EE79D" w14:textId="166D2411" w:rsidR="00460F9B" w:rsidRPr="00460F9B" w:rsidRDefault="00460F9B" w:rsidP="00460F9B">
      <w:pPr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04A9F4C8" w14:textId="67C49EB4" w:rsidR="00460F9B" w:rsidRPr="00460F9B" w:rsidRDefault="003A7D30" w:rsidP="003A7D30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</w:t>
      </w:r>
      <w:r>
        <w:rPr>
          <w:noProof/>
        </w:rPr>
        <w:drawing>
          <wp:inline distT="0" distB="0" distL="0" distR="0" wp14:anchorId="17FE0D65" wp14:editId="5B7EA752">
            <wp:extent cx="753856" cy="517542"/>
            <wp:effectExtent l="0" t="0" r="8255" b="0"/>
            <wp:docPr id="370527598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5" cy="52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2CB0F" wp14:editId="736A990E">
            <wp:extent cx="822960" cy="564984"/>
            <wp:effectExtent l="0" t="0" r="0" b="6985"/>
            <wp:docPr id="971655625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83" cy="5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AEF267" wp14:editId="6AA26787">
            <wp:extent cx="769620" cy="528365"/>
            <wp:effectExtent l="0" t="0" r="0" b="5080"/>
            <wp:docPr id="1997289050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35" cy="53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76AB62" wp14:editId="7D0958D9">
            <wp:extent cx="784860" cy="538828"/>
            <wp:effectExtent l="0" t="0" r="0" b="0"/>
            <wp:docPr id="1410223058" name="Kép 2" descr="Transparent Christmas Bells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parent Christmas Bells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28" cy="5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F9B" w:rsidRPr="00460F9B">
        <w:rPr>
          <w:rFonts w:ascii="Arial" w:hAnsi="Arial" w:cs="Arial"/>
          <w:b/>
          <w:bCs/>
          <w:sz w:val="40"/>
          <w:szCs w:val="40"/>
        </w:rPr>
        <w:t xml:space="preserve"> </w:t>
      </w:r>
    </w:p>
    <w:sectPr w:rsidR="00460F9B" w:rsidRPr="00460F9B" w:rsidSect="003A7D3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9B"/>
    <w:rsid w:val="003A7D30"/>
    <w:rsid w:val="004046EE"/>
    <w:rsid w:val="00460F9B"/>
    <w:rsid w:val="00931C3C"/>
    <w:rsid w:val="00AB318A"/>
    <w:rsid w:val="00B34215"/>
    <w:rsid w:val="00C42F31"/>
    <w:rsid w:val="00D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AC90"/>
  <w15:chartTrackingRefBased/>
  <w15:docId w15:val="{BE76A16D-63DF-4EB0-AA50-3086BDD6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0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0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0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0F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0F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0F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0F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0F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0F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0F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0F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0F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0F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060E-1C70-40CB-9F05-44CE2E0F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2025-12-10T07:47:00Z</dcterms:created>
  <dcterms:modified xsi:type="dcterms:W3CDTF">2025-12-10T08:07:00Z</dcterms:modified>
</cp:coreProperties>
</file>